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2CD" w:rsidRPr="00D72B8C" w:rsidRDefault="001312CD" w:rsidP="00E467F8">
      <w:pPr>
        <w:spacing w:after="0"/>
        <w:rPr>
          <w:rFonts w:ascii="Corbel" w:hAnsi="Corbel"/>
          <w:sz w:val="20"/>
          <w:szCs w:val="20"/>
        </w:rPr>
      </w:pPr>
      <w:bookmarkStart w:id="0" w:name="_GoBack"/>
      <w:bookmarkEnd w:id="0"/>
    </w:p>
    <w:p w:rsidR="001312CD" w:rsidRPr="00D72B8C" w:rsidRDefault="001312CD" w:rsidP="00E467F8">
      <w:pPr>
        <w:spacing w:after="0"/>
        <w:rPr>
          <w:rFonts w:ascii="Corbel" w:hAnsi="Corbel"/>
          <w:sz w:val="20"/>
          <w:szCs w:val="20"/>
        </w:rPr>
      </w:pPr>
    </w:p>
    <w:p w:rsidR="001312CD" w:rsidRPr="00D72B8C" w:rsidRDefault="001312CD" w:rsidP="00E467F8">
      <w:pPr>
        <w:spacing w:after="0"/>
        <w:rPr>
          <w:rFonts w:ascii="Corbel" w:hAnsi="Corbel"/>
          <w:sz w:val="20"/>
          <w:szCs w:val="20"/>
        </w:rPr>
      </w:pPr>
    </w:p>
    <w:p w:rsidR="001312CD" w:rsidRPr="00D72B8C" w:rsidRDefault="001312CD" w:rsidP="00E467F8">
      <w:pPr>
        <w:spacing w:after="0"/>
        <w:rPr>
          <w:rFonts w:ascii="Corbel" w:hAnsi="Corbel"/>
          <w:sz w:val="20"/>
          <w:szCs w:val="20"/>
        </w:rPr>
      </w:pPr>
    </w:p>
    <w:p w:rsidR="001312CD" w:rsidRPr="00D72B8C" w:rsidRDefault="001312CD" w:rsidP="00E467F8">
      <w:pPr>
        <w:spacing w:after="0"/>
        <w:rPr>
          <w:rFonts w:ascii="Corbel" w:hAnsi="Corbel"/>
          <w:sz w:val="20"/>
          <w:szCs w:val="20"/>
        </w:rPr>
      </w:pPr>
    </w:p>
    <w:p w:rsidR="001312CD" w:rsidRPr="00D72B8C" w:rsidRDefault="001312CD" w:rsidP="00E467F8">
      <w:pPr>
        <w:spacing w:after="0"/>
        <w:rPr>
          <w:rFonts w:ascii="Corbel" w:hAnsi="Corbel"/>
          <w:sz w:val="20"/>
          <w:szCs w:val="20"/>
        </w:rPr>
      </w:pPr>
    </w:p>
    <w:p w:rsidR="001312CD" w:rsidRPr="00D72B8C" w:rsidRDefault="001312CD" w:rsidP="00E467F8">
      <w:pPr>
        <w:spacing w:after="0"/>
        <w:rPr>
          <w:rFonts w:ascii="Corbel" w:hAnsi="Corbel"/>
          <w:sz w:val="20"/>
          <w:szCs w:val="20"/>
        </w:rPr>
      </w:pPr>
    </w:p>
    <w:p w:rsidR="001312CD" w:rsidRPr="00D72B8C" w:rsidRDefault="001312CD" w:rsidP="00E467F8">
      <w:pPr>
        <w:spacing w:after="0"/>
        <w:jc w:val="center"/>
        <w:rPr>
          <w:rFonts w:ascii="Corbel" w:hAnsi="Corbel"/>
          <w:sz w:val="20"/>
          <w:szCs w:val="20"/>
        </w:rPr>
      </w:pPr>
    </w:p>
    <w:p w:rsidR="001312CD" w:rsidRPr="00D72B8C" w:rsidRDefault="001312CD" w:rsidP="00E467F8">
      <w:pPr>
        <w:spacing w:after="0"/>
        <w:jc w:val="center"/>
        <w:rPr>
          <w:rFonts w:ascii="Corbel" w:eastAsia="Calibri" w:hAnsi="Corbel" w:cs="Tahoma"/>
          <w:b/>
          <w:color w:val="5F497A" w:themeColor="accent4" w:themeShade="BF"/>
          <w:sz w:val="20"/>
          <w:szCs w:val="20"/>
          <w:lang w:eastAsia="nl-NL"/>
        </w:rPr>
      </w:pPr>
      <w:r w:rsidRPr="00736DE5">
        <w:rPr>
          <w:rFonts w:ascii="Corbel" w:eastAsia="Calibri" w:hAnsi="Corbel" w:cs="Tahoma"/>
          <w:b/>
          <w:color w:val="5F497A" w:themeColor="accent4" w:themeShade="BF"/>
          <w:sz w:val="72"/>
          <w:szCs w:val="72"/>
          <w:lang w:eastAsia="nl-NL"/>
        </w:rPr>
        <w:t>ToolKID</w:t>
      </w:r>
    </w:p>
    <w:p w:rsidR="001312CD" w:rsidRPr="00D72B8C" w:rsidRDefault="001312CD" w:rsidP="00E467F8">
      <w:pPr>
        <w:spacing w:after="0"/>
        <w:jc w:val="center"/>
        <w:rPr>
          <w:rFonts w:ascii="Corbel" w:eastAsia="Calibri" w:hAnsi="Corbel" w:cs="Tahoma"/>
          <w:b/>
          <w:color w:val="auto"/>
          <w:sz w:val="20"/>
          <w:szCs w:val="20"/>
          <w:lang w:eastAsia="nl-NL"/>
        </w:rPr>
      </w:pPr>
    </w:p>
    <w:p w:rsidR="001312CD" w:rsidRPr="00D72B8C" w:rsidRDefault="001312CD" w:rsidP="00E467F8">
      <w:pPr>
        <w:spacing w:after="0"/>
        <w:jc w:val="center"/>
        <w:rPr>
          <w:rFonts w:ascii="Corbel" w:eastAsia="Calibri" w:hAnsi="Corbel" w:cs="Tahoma"/>
          <w:b/>
          <w:color w:val="auto"/>
          <w:lang w:eastAsia="nl-NL"/>
        </w:rPr>
      </w:pPr>
      <w:r w:rsidRPr="00D72B8C">
        <w:rPr>
          <w:rFonts w:ascii="Corbel" w:eastAsia="Calibri" w:hAnsi="Corbel" w:cs="Tahoma"/>
          <w:b/>
          <w:color w:val="auto"/>
          <w:lang w:eastAsia="nl-NL"/>
        </w:rPr>
        <w:t>Informatie-uitwisseling</w:t>
      </w:r>
    </w:p>
    <w:p w:rsidR="001312CD" w:rsidRPr="00D72B8C" w:rsidRDefault="001312CD" w:rsidP="00E467F8">
      <w:pPr>
        <w:spacing w:after="0"/>
        <w:jc w:val="center"/>
        <w:rPr>
          <w:rFonts w:ascii="Corbel" w:eastAsia="Calibri" w:hAnsi="Corbel" w:cs="Tahoma"/>
          <w:b/>
          <w:color w:val="auto"/>
          <w:lang w:eastAsia="nl-NL"/>
        </w:rPr>
      </w:pPr>
      <w:r w:rsidRPr="00D72B8C">
        <w:rPr>
          <w:rFonts w:ascii="Corbel" w:eastAsia="Calibri" w:hAnsi="Corbel" w:cs="Tahoma"/>
          <w:b/>
          <w:color w:val="auto"/>
          <w:lang w:eastAsia="nl-NL"/>
        </w:rPr>
        <w:t>in verband met de aanpak van huiselijk geweld en kindermishandeling</w:t>
      </w:r>
    </w:p>
    <w:p w:rsidR="001312CD" w:rsidRPr="00D72B8C" w:rsidRDefault="001312CD" w:rsidP="00E467F8">
      <w:pPr>
        <w:spacing w:after="0"/>
        <w:jc w:val="center"/>
        <w:rPr>
          <w:rFonts w:ascii="Corbel" w:eastAsia="Calibri" w:hAnsi="Corbel" w:cs="Arial"/>
          <w:bCs/>
          <w:noProof/>
          <w:color w:val="auto"/>
          <w:lang w:eastAsia="nl-NL"/>
        </w:rPr>
      </w:pPr>
    </w:p>
    <w:p w:rsidR="001312CD" w:rsidRPr="00D72B8C" w:rsidRDefault="001312CD" w:rsidP="00E467F8">
      <w:pPr>
        <w:spacing w:after="0"/>
        <w:jc w:val="center"/>
        <w:rPr>
          <w:rFonts w:ascii="Corbel" w:eastAsia="Calibri" w:hAnsi="Corbel" w:cs="Arial"/>
          <w:bCs/>
          <w:noProof/>
          <w:sz w:val="20"/>
          <w:szCs w:val="20"/>
          <w:lang w:eastAsia="nl-NL"/>
        </w:rPr>
      </w:pPr>
    </w:p>
    <w:p w:rsidR="001312CD" w:rsidRPr="00D72B8C" w:rsidRDefault="001312CD" w:rsidP="00E467F8">
      <w:pPr>
        <w:spacing w:after="0"/>
        <w:jc w:val="center"/>
        <w:rPr>
          <w:rFonts w:ascii="Corbel" w:eastAsia="Calibri" w:hAnsi="Corbel" w:cs="Arial"/>
          <w:bCs/>
          <w:noProof/>
          <w:sz w:val="20"/>
          <w:szCs w:val="20"/>
          <w:lang w:eastAsia="nl-NL"/>
        </w:rPr>
      </w:pPr>
    </w:p>
    <w:p w:rsidR="001312CD" w:rsidRPr="00D72B8C" w:rsidRDefault="001312CD" w:rsidP="00E467F8">
      <w:pPr>
        <w:spacing w:after="0"/>
        <w:jc w:val="center"/>
        <w:rPr>
          <w:rFonts w:ascii="Corbel" w:eastAsia="Calibri" w:hAnsi="Corbel" w:cs="Arial"/>
          <w:bCs/>
          <w:noProof/>
          <w:sz w:val="20"/>
          <w:szCs w:val="20"/>
          <w:lang w:eastAsia="nl-NL"/>
        </w:rPr>
      </w:pPr>
    </w:p>
    <w:p w:rsidR="001312CD" w:rsidRPr="00D72B8C" w:rsidRDefault="001312CD" w:rsidP="00E467F8">
      <w:pPr>
        <w:spacing w:after="0"/>
        <w:jc w:val="center"/>
        <w:rPr>
          <w:rFonts w:ascii="Corbel" w:eastAsia="Calibri" w:hAnsi="Corbel" w:cs="Arial"/>
          <w:bCs/>
          <w:noProof/>
          <w:sz w:val="20"/>
          <w:szCs w:val="20"/>
          <w:lang w:eastAsia="nl-NL"/>
        </w:rPr>
      </w:pPr>
      <w:r w:rsidRPr="00D72B8C">
        <w:rPr>
          <w:rFonts w:ascii="Corbel" w:eastAsia="Calibri" w:hAnsi="Corbel" w:cs="Arial"/>
          <w:bCs/>
          <w:noProof/>
          <w:sz w:val="20"/>
          <w:szCs w:val="20"/>
          <w:lang w:val="en-US"/>
        </w:rPr>
        <w:drawing>
          <wp:inline distT="0" distB="0" distL="0" distR="0" wp14:anchorId="491B15E9" wp14:editId="2F246C3A">
            <wp:extent cx="2554036" cy="2552700"/>
            <wp:effectExtent l="57150" t="57150" r="55880" b="1047750"/>
            <wp:docPr id="1" name="Afbeelding 1" descr="http://7.media.hyves-static.net/1149495806/16/yBm0/0/img1149495806.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7.media.hyves-static.net/1149495806/16/yBm0/0/img1149495806.jpeg"/>
                    <pic:cNvPicPr>
                      <a:picLocks noChangeAspect="1" noChangeArrowheads="1"/>
                    </pic:cNvPicPr>
                  </pic:nvPicPr>
                  <pic:blipFill>
                    <a:blip r:embed="rId9">
                      <a:duotone>
                        <a:schemeClr val="accent4">
                          <a:shade val="45000"/>
                          <a:satMod val="135000"/>
                        </a:schemeClr>
                        <a:prstClr val="white"/>
                      </a:duotone>
                      <a:extLst/>
                    </a:blip>
                    <a:srcRect/>
                    <a:stretch>
                      <a:fillRect/>
                    </a:stretch>
                  </pic:blipFill>
                  <pic:spPr bwMode="auto">
                    <a:xfrm>
                      <a:off x="0" y="0"/>
                      <a:ext cx="2553970" cy="2552700"/>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1312CD" w:rsidRPr="00D72B8C" w:rsidRDefault="001312CD" w:rsidP="00E467F8">
      <w:pPr>
        <w:spacing w:after="0"/>
        <w:rPr>
          <w:rFonts w:ascii="Corbel" w:eastAsia="Calibri" w:hAnsi="Corbel" w:cs="Arial"/>
          <w:bCs/>
          <w:noProof/>
          <w:sz w:val="20"/>
          <w:szCs w:val="20"/>
          <w:lang w:eastAsia="nl-NL"/>
        </w:rPr>
      </w:pPr>
    </w:p>
    <w:p w:rsidR="001312CD" w:rsidRPr="00D72B8C" w:rsidRDefault="001312CD" w:rsidP="00E467F8">
      <w:pPr>
        <w:spacing w:after="0"/>
        <w:rPr>
          <w:rFonts w:ascii="Corbel" w:eastAsia="Calibri" w:hAnsi="Corbel" w:cs="Arial"/>
          <w:bCs/>
          <w:noProof/>
          <w:sz w:val="20"/>
          <w:szCs w:val="20"/>
          <w:lang w:eastAsia="nl-NL"/>
        </w:rPr>
      </w:pPr>
    </w:p>
    <w:p w:rsidR="001312CD" w:rsidRPr="00D72B8C" w:rsidRDefault="001312CD" w:rsidP="00E467F8">
      <w:pPr>
        <w:spacing w:after="0"/>
        <w:rPr>
          <w:rFonts w:ascii="Corbel" w:eastAsia="Calibri" w:hAnsi="Corbel" w:cs="Arial"/>
          <w:b/>
          <w:bCs/>
          <w:sz w:val="20"/>
          <w:szCs w:val="20"/>
          <w:lang w:eastAsia="nl-NL"/>
        </w:rPr>
      </w:pPr>
    </w:p>
    <w:p w:rsidR="00E21A27" w:rsidRPr="00D72B8C" w:rsidRDefault="00E21A27" w:rsidP="00E467F8">
      <w:pPr>
        <w:spacing w:after="0" w:line="240" w:lineRule="auto"/>
        <w:rPr>
          <w:rFonts w:ascii="Corbel" w:eastAsia="Calibri" w:hAnsi="Corbel" w:cs="Tahoma"/>
          <w:sz w:val="20"/>
          <w:szCs w:val="20"/>
          <w:lang w:eastAsia="nl-NL"/>
        </w:rPr>
      </w:pPr>
    </w:p>
    <w:p w:rsidR="001312CD" w:rsidRPr="00D72B8C" w:rsidRDefault="000425E5" w:rsidP="00E467F8">
      <w:pPr>
        <w:spacing w:after="0" w:line="240" w:lineRule="auto"/>
        <w:rPr>
          <w:rFonts w:ascii="Corbel" w:eastAsia="Calibri" w:hAnsi="Corbel" w:cs="Tahoma"/>
          <w:sz w:val="20"/>
          <w:szCs w:val="20"/>
          <w:lang w:eastAsia="nl-NL"/>
        </w:rPr>
      </w:pPr>
      <w:r>
        <w:rPr>
          <w:rFonts w:ascii="Corbel" w:eastAsia="Calibri" w:hAnsi="Corbel" w:cs="Tahoma"/>
          <w:sz w:val="20"/>
          <w:szCs w:val="20"/>
          <w:lang w:eastAsia="nl-NL"/>
        </w:rPr>
        <w:t xml:space="preserve">April, </w:t>
      </w:r>
      <w:r w:rsidR="00E21A27" w:rsidRPr="00D72B8C">
        <w:rPr>
          <w:rFonts w:ascii="Corbel" w:eastAsia="Calibri" w:hAnsi="Corbel" w:cs="Tahoma"/>
          <w:sz w:val="20"/>
          <w:szCs w:val="20"/>
          <w:lang w:eastAsia="nl-NL"/>
        </w:rPr>
        <w:t xml:space="preserve"> </w:t>
      </w:r>
      <w:r w:rsidR="001312CD" w:rsidRPr="00D72B8C">
        <w:rPr>
          <w:rFonts w:ascii="Corbel" w:eastAsia="Calibri" w:hAnsi="Corbel" w:cs="Tahoma"/>
          <w:sz w:val="20"/>
          <w:szCs w:val="20"/>
          <w:lang w:eastAsia="nl-NL"/>
        </w:rPr>
        <w:t>201</w:t>
      </w:r>
      <w:r>
        <w:rPr>
          <w:rFonts w:ascii="Corbel" w:eastAsia="Calibri" w:hAnsi="Corbel" w:cs="Tahoma"/>
          <w:sz w:val="20"/>
          <w:szCs w:val="20"/>
          <w:lang w:eastAsia="nl-NL"/>
        </w:rPr>
        <w:t>7</w:t>
      </w:r>
    </w:p>
    <w:p w:rsidR="001312CD" w:rsidRPr="00D72B8C" w:rsidRDefault="001312CD" w:rsidP="00E467F8">
      <w:pPr>
        <w:spacing w:after="0"/>
        <w:rPr>
          <w:rFonts w:ascii="Corbel" w:eastAsia="Calibri" w:hAnsi="Corbel" w:cs="Arial"/>
          <w:b/>
          <w:bCs/>
          <w:sz w:val="20"/>
          <w:szCs w:val="20"/>
          <w:lang w:eastAsia="nl-NL"/>
        </w:rPr>
      </w:pPr>
      <w:r w:rsidRPr="00D72B8C">
        <w:rPr>
          <w:rFonts w:ascii="Corbel" w:eastAsia="Calibri" w:hAnsi="Corbel" w:cs="Arial"/>
          <w:b/>
          <w:bCs/>
          <w:sz w:val="20"/>
          <w:szCs w:val="20"/>
          <w:lang w:eastAsia="nl-NL"/>
        </w:rPr>
        <w:br w:type="page"/>
      </w:r>
    </w:p>
    <w:p w:rsidR="001312CD" w:rsidRPr="00D72B8C" w:rsidRDefault="001312CD" w:rsidP="00E467F8">
      <w:pPr>
        <w:spacing w:after="0"/>
        <w:rPr>
          <w:rFonts w:ascii="Corbel" w:hAnsi="Corbel"/>
          <w:b/>
          <w:color w:val="5F497A" w:themeColor="accent4" w:themeShade="BF"/>
          <w:sz w:val="28"/>
          <w:szCs w:val="28"/>
        </w:rPr>
      </w:pPr>
      <w:r w:rsidRPr="00D72B8C">
        <w:rPr>
          <w:rFonts w:ascii="Corbel" w:hAnsi="Corbel"/>
          <w:b/>
          <w:color w:val="5F497A" w:themeColor="accent4" w:themeShade="BF"/>
          <w:sz w:val="28"/>
          <w:szCs w:val="28"/>
        </w:rPr>
        <w:lastRenderedPageBreak/>
        <w:t>KINDVEILIGHEID EN - WELZIJN</w:t>
      </w:r>
    </w:p>
    <w:p w:rsidR="00E21A27" w:rsidRPr="00D72B8C" w:rsidRDefault="00E21A27" w:rsidP="00E21A27">
      <w:pPr>
        <w:rPr>
          <w:rFonts w:ascii="Corbel" w:eastAsia="Calibri" w:hAnsi="Corbel" w:cs="Tahoma"/>
          <w:color w:val="auto"/>
          <w:lang w:eastAsia="nl-NL"/>
        </w:rPr>
      </w:pPr>
      <w:r w:rsidRPr="00D72B8C">
        <w:rPr>
          <w:rFonts w:ascii="Corbel" w:eastAsia="Calibri" w:hAnsi="Corbel" w:cs="Tahoma"/>
          <w:color w:val="auto"/>
          <w:lang w:eastAsia="nl-NL"/>
        </w:rPr>
        <w:t xml:space="preserve">Kinderen van ouders met psychiatrische problematiek en/of die opgroeien in een situatie van huiselijk geweld en verwaarlozing, bevinden zich in een kwetsbare positie. Zij lopen risico’s op ontwikkelingsbedreiging en kindermishandeling. Door bij hulpverlening aan volwassenen meer aandacht te hebben voor de situatie van hun kinderen, wordt de kans op c.q. herhaling van kindermishandeling teruggedrongen. </w:t>
      </w:r>
    </w:p>
    <w:p w:rsidR="00E21A27" w:rsidRPr="00D72B8C" w:rsidRDefault="00E21A27" w:rsidP="00E21A27">
      <w:pPr>
        <w:rPr>
          <w:rFonts w:ascii="Corbel" w:eastAsia="Calibri" w:hAnsi="Corbel" w:cs="Tahoma"/>
          <w:color w:val="auto"/>
          <w:lang w:eastAsia="nl-NL"/>
        </w:rPr>
      </w:pPr>
      <w:r w:rsidRPr="00D72B8C">
        <w:rPr>
          <w:rFonts w:ascii="Corbel" w:eastAsia="Calibri" w:hAnsi="Corbel" w:cs="Tahoma"/>
          <w:color w:val="auto"/>
          <w:lang w:eastAsia="nl-NL"/>
        </w:rPr>
        <w:t xml:space="preserve">Alle zorginstellingen zijn verplicht te werken met de </w:t>
      </w:r>
      <w:r w:rsidRPr="00D72B8C">
        <w:rPr>
          <w:rFonts w:ascii="Corbel" w:eastAsia="Calibri" w:hAnsi="Corbel" w:cs="Tahoma"/>
          <w:b/>
          <w:color w:val="auto"/>
          <w:lang w:eastAsia="nl-NL"/>
        </w:rPr>
        <w:t>Kindcheck</w:t>
      </w:r>
      <w:r w:rsidRPr="00D72B8C">
        <w:rPr>
          <w:rFonts w:ascii="Corbel" w:eastAsia="Calibri" w:hAnsi="Corbel" w:cs="Tahoma"/>
          <w:color w:val="auto"/>
          <w:lang w:eastAsia="nl-NL"/>
        </w:rPr>
        <w:t xml:space="preserve"> – onderdeel van de Wet verplichte </w:t>
      </w:r>
      <w:r w:rsidRPr="00D72B8C">
        <w:rPr>
          <w:rFonts w:ascii="Corbel" w:eastAsia="Calibri" w:hAnsi="Corbel" w:cs="Tahoma"/>
          <w:b/>
          <w:color w:val="auto"/>
          <w:lang w:eastAsia="nl-NL"/>
        </w:rPr>
        <w:t>Meldcode</w:t>
      </w:r>
      <w:r w:rsidRPr="00D72B8C">
        <w:rPr>
          <w:rFonts w:ascii="Corbel" w:eastAsia="Calibri" w:hAnsi="Corbel" w:cs="Tahoma"/>
          <w:color w:val="auto"/>
          <w:lang w:eastAsia="nl-NL"/>
        </w:rPr>
        <w:t xml:space="preserve"> kindermishandeling en huiselijk geweld. Elke professional die werkt met volwassen cliënten moet zich bewust zijn van het feit dat het gedrag of de ziekte van een ouder effect kan hebben op de veiligheid van kinderen. Daarbij hoort dus ook het nagaan of de cliënt ouder is van, of de zorg heeft voor, minderjarige kinderen. </w:t>
      </w:r>
    </w:p>
    <w:p w:rsidR="001312CD" w:rsidRPr="00D72B8C" w:rsidRDefault="00971278" w:rsidP="00E467F8">
      <w:pPr>
        <w:spacing w:after="0"/>
        <w:rPr>
          <w:rFonts w:ascii="Corbel" w:hAnsi="Corbel"/>
          <w:color w:val="000000" w:themeColor="text1"/>
        </w:rPr>
      </w:pPr>
      <w:r w:rsidRPr="00D72B8C">
        <w:rPr>
          <w:rFonts w:ascii="Corbel" w:hAnsi="Corbel"/>
          <w:color w:val="000000" w:themeColor="text1"/>
        </w:rPr>
        <w:t>O</w:t>
      </w:r>
      <w:r w:rsidR="001312CD" w:rsidRPr="00D72B8C">
        <w:rPr>
          <w:rFonts w:ascii="Corbel" w:hAnsi="Corbel"/>
          <w:color w:val="000000" w:themeColor="text1"/>
        </w:rPr>
        <w:t xml:space="preserve">rganisaties werkzaam met ouders/volwassenen en organisaties werkzaam met kinderen/gezinnen </w:t>
      </w:r>
      <w:r w:rsidR="000425E5">
        <w:rPr>
          <w:rFonts w:ascii="Corbel" w:hAnsi="Corbel"/>
          <w:color w:val="000000" w:themeColor="text1"/>
        </w:rPr>
        <w:t xml:space="preserve">in Heerlen en omgeving </w:t>
      </w:r>
      <w:r w:rsidRPr="00D72B8C">
        <w:rPr>
          <w:rFonts w:ascii="Corbel" w:hAnsi="Corbel"/>
          <w:color w:val="000000" w:themeColor="text1"/>
        </w:rPr>
        <w:t xml:space="preserve">hebben met elkaar samenwerkingsafspraken gemaakt voor de uitwisseling van informatie tussen de verschillende organisaties. </w:t>
      </w:r>
      <w:r w:rsidR="00F610D8" w:rsidRPr="00D72B8C">
        <w:rPr>
          <w:rFonts w:ascii="Corbel" w:hAnsi="Corbel"/>
          <w:color w:val="000000" w:themeColor="text1"/>
        </w:rPr>
        <w:t>D</w:t>
      </w:r>
      <w:r w:rsidRPr="00D72B8C">
        <w:rPr>
          <w:rFonts w:ascii="Corbel" w:hAnsi="Corbel"/>
          <w:color w:val="000000" w:themeColor="text1"/>
        </w:rPr>
        <w:t>eze samenwerkingsafspraken</w:t>
      </w:r>
      <w:r w:rsidR="00F610D8" w:rsidRPr="00D72B8C">
        <w:rPr>
          <w:rFonts w:ascii="Corbel" w:hAnsi="Corbel"/>
          <w:color w:val="000000" w:themeColor="text1"/>
        </w:rPr>
        <w:t xml:space="preserve"> zijn</w:t>
      </w:r>
      <w:r w:rsidRPr="00D72B8C">
        <w:rPr>
          <w:rFonts w:ascii="Corbel" w:hAnsi="Corbel"/>
          <w:color w:val="000000" w:themeColor="text1"/>
        </w:rPr>
        <w:t xml:space="preserve"> te vinden via intranet.</w:t>
      </w:r>
      <w:r w:rsidR="00F610D8" w:rsidRPr="00D72B8C">
        <w:rPr>
          <w:rFonts w:ascii="Corbel" w:hAnsi="Corbel"/>
          <w:color w:val="000000" w:themeColor="text1"/>
        </w:rPr>
        <w:t xml:space="preserve"> Als het in individuele gevallen </w:t>
      </w:r>
      <w:r w:rsidR="00C26EC5" w:rsidRPr="00D72B8C">
        <w:rPr>
          <w:rFonts w:ascii="Corbel" w:hAnsi="Corbel"/>
          <w:color w:val="000000" w:themeColor="text1"/>
        </w:rPr>
        <w:t>nodig is om af te wijken van de samenwerkingsafspraken</w:t>
      </w:r>
      <w:r w:rsidR="00F610D8" w:rsidRPr="00D72B8C">
        <w:rPr>
          <w:rFonts w:ascii="Corbel" w:hAnsi="Corbel"/>
          <w:color w:val="000000" w:themeColor="text1"/>
        </w:rPr>
        <w:t>, dan is dit mogelijk, mits goed gemotiveerd.</w:t>
      </w:r>
    </w:p>
    <w:p w:rsidR="00971278" w:rsidRPr="00D72B8C" w:rsidRDefault="00971278" w:rsidP="00E467F8">
      <w:pPr>
        <w:spacing w:after="0"/>
        <w:rPr>
          <w:rFonts w:ascii="Corbel" w:hAnsi="Corbel"/>
          <w:color w:val="000000" w:themeColor="text1"/>
        </w:rPr>
      </w:pPr>
    </w:p>
    <w:p w:rsidR="00C26EC5" w:rsidRPr="00D72B8C" w:rsidRDefault="00971278" w:rsidP="00E467F8">
      <w:pPr>
        <w:spacing w:after="0"/>
        <w:rPr>
          <w:rFonts w:ascii="Corbel" w:eastAsiaTheme="minorEastAsia" w:hAnsi="Corbel"/>
          <w:color w:val="000000" w:themeColor="text1"/>
        </w:rPr>
      </w:pPr>
      <w:r w:rsidRPr="00D72B8C">
        <w:rPr>
          <w:rFonts w:ascii="Corbel" w:hAnsi="Corbel"/>
          <w:color w:val="000000" w:themeColor="text1"/>
        </w:rPr>
        <w:t>De toolKID die je nu voor je hebt, is de praktische uitwerking van deze afspraken</w:t>
      </w:r>
      <w:r w:rsidR="00D72B8C">
        <w:rPr>
          <w:rFonts w:ascii="Corbel" w:hAnsi="Corbel"/>
          <w:color w:val="000000" w:themeColor="text1"/>
        </w:rPr>
        <w:t>. De toolKID</w:t>
      </w:r>
      <w:r w:rsidRPr="00D72B8C">
        <w:rPr>
          <w:rFonts w:ascii="Corbel" w:hAnsi="Corbel"/>
          <w:color w:val="000000" w:themeColor="text1"/>
        </w:rPr>
        <w:t xml:space="preserve"> is </w:t>
      </w:r>
      <w:r w:rsidR="001312CD" w:rsidRPr="00D72B8C">
        <w:rPr>
          <w:rFonts w:ascii="Corbel" w:hAnsi="Corbel"/>
          <w:color w:val="000000" w:themeColor="text1"/>
        </w:rPr>
        <w:t>bedoeld voor</w:t>
      </w:r>
      <w:r w:rsidR="00C26EC5" w:rsidRPr="00D72B8C">
        <w:rPr>
          <w:rFonts w:ascii="Corbel" w:hAnsi="Corbel"/>
          <w:color w:val="000000" w:themeColor="text1"/>
        </w:rPr>
        <w:t xml:space="preserve"> </w:t>
      </w:r>
      <w:r w:rsidR="001312CD" w:rsidRPr="00D72B8C">
        <w:rPr>
          <w:rFonts w:ascii="Corbel" w:eastAsia="Calibri" w:hAnsi="Corbel" w:cs="Calibri"/>
          <w:b/>
          <w:color w:val="000000" w:themeColor="text1"/>
          <w:lang w:eastAsia="nl-NL"/>
        </w:rPr>
        <w:t>alle medewerkers in de jeugdhulp</w:t>
      </w:r>
      <w:r w:rsidR="00C26EC5" w:rsidRPr="00D72B8C">
        <w:rPr>
          <w:rFonts w:ascii="Corbel" w:eastAsia="Calibri" w:hAnsi="Corbel" w:cs="Calibri"/>
          <w:b/>
          <w:color w:val="000000" w:themeColor="text1"/>
          <w:lang w:eastAsia="nl-NL"/>
        </w:rPr>
        <w:t xml:space="preserve"> </w:t>
      </w:r>
      <w:r w:rsidR="00C26EC5" w:rsidRPr="00D72B8C">
        <w:rPr>
          <w:rFonts w:ascii="Corbel" w:eastAsia="Calibri" w:hAnsi="Corbel" w:cs="Calibri"/>
          <w:color w:val="000000" w:themeColor="text1"/>
          <w:lang w:eastAsia="nl-NL"/>
        </w:rPr>
        <w:t>(</w:t>
      </w:r>
      <w:r w:rsidR="001312CD" w:rsidRPr="00D72B8C">
        <w:rPr>
          <w:rFonts w:ascii="Corbel" w:eastAsiaTheme="minorEastAsia" w:hAnsi="Corbel"/>
          <w:color w:val="000000" w:themeColor="text1"/>
        </w:rPr>
        <w:t>jeugdhulpinstellingen, waaronder ook JGGZ instellingen</w:t>
      </w:r>
      <w:r w:rsidR="00C26EC5" w:rsidRPr="00D72B8C">
        <w:rPr>
          <w:rFonts w:ascii="Corbel" w:eastAsiaTheme="minorEastAsia" w:hAnsi="Corbel"/>
          <w:color w:val="000000" w:themeColor="text1"/>
        </w:rPr>
        <w:t xml:space="preserve">, </w:t>
      </w:r>
      <w:r w:rsidR="001312CD" w:rsidRPr="00D72B8C">
        <w:rPr>
          <w:rFonts w:ascii="Corbel" w:eastAsiaTheme="minorEastAsia" w:hAnsi="Corbel"/>
          <w:color w:val="000000" w:themeColor="text1"/>
        </w:rPr>
        <w:t>Raad voor de Kinderbescherming</w:t>
      </w:r>
      <w:r w:rsidR="00F55BB7" w:rsidRPr="00D72B8C">
        <w:rPr>
          <w:rFonts w:ascii="Corbel" w:eastAsiaTheme="minorEastAsia" w:hAnsi="Corbel"/>
          <w:color w:val="000000" w:themeColor="text1"/>
        </w:rPr>
        <w:t xml:space="preserve"> (RvdK)</w:t>
      </w:r>
      <w:r w:rsidR="001312CD" w:rsidRPr="00D72B8C">
        <w:rPr>
          <w:rFonts w:ascii="Corbel" w:eastAsiaTheme="minorEastAsia" w:hAnsi="Corbel"/>
          <w:color w:val="000000" w:themeColor="text1"/>
        </w:rPr>
        <w:t xml:space="preserve">, </w:t>
      </w:r>
      <w:r w:rsidR="00C26EC5" w:rsidRPr="00D72B8C">
        <w:rPr>
          <w:rFonts w:ascii="Corbel" w:eastAsiaTheme="minorEastAsia" w:hAnsi="Corbel"/>
          <w:color w:val="000000" w:themeColor="text1"/>
        </w:rPr>
        <w:t>G</w:t>
      </w:r>
      <w:r w:rsidR="001312CD" w:rsidRPr="00D72B8C">
        <w:rPr>
          <w:rFonts w:ascii="Corbel" w:eastAsiaTheme="minorEastAsia" w:hAnsi="Corbel"/>
          <w:color w:val="000000" w:themeColor="text1"/>
        </w:rPr>
        <w:t>e</w:t>
      </w:r>
      <w:r w:rsidR="00C26EC5" w:rsidRPr="00D72B8C">
        <w:rPr>
          <w:rFonts w:ascii="Corbel" w:eastAsiaTheme="minorEastAsia" w:hAnsi="Corbel"/>
          <w:color w:val="000000" w:themeColor="text1"/>
        </w:rPr>
        <w:t>certificeerde Instellingen (GI), Veilig Thuis), de w</w:t>
      </w:r>
      <w:r w:rsidRPr="00D72B8C">
        <w:rPr>
          <w:rFonts w:ascii="Corbel" w:eastAsiaTheme="minorEastAsia" w:hAnsi="Corbel"/>
          <w:color w:val="000000" w:themeColor="text1"/>
        </w:rPr>
        <w:t>ijkteams</w:t>
      </w:r>
      <w:r w:rsidR="00C26EC5" w:rsidRPr="00D72B8C">
        <w:rPr>
          <w:rFonts w:ascii="Corbel" w:eastAsiaTheme="minorEastAsia" w:hAnsi="Corbel"/>
          <w:color w:val="000000" w:themeColor="text1"/>
        </w:rPr>
        <w:t xml:space="preserve"> van de aangesloten gemeenten</w:t>
      </w:r>
      <w:r w:rsidRPr="00D72B8C">
        <w:rPr>
          <w:rFonts w:ascii="Corbel" w:eastAsiaTheme="minorEastAsia" w:hAnsi="Corbel"/>
          <w:color w:val="000000" w:themeColor="text1"/>
        </w:rPr>
        <w:t xml:space="preserve">, </w:t>
      </w:r>
      <w:r w:rsidR="00C26EC5" w:rsidRPr="00D72B8C">
        <w:rPr>
          <w:rFonts w:ascii="Corbel" w:eastAsiaTheme="minorEastAsia" w:hAnsi="Corbel"/>
          <w:color w:val="000000" w:themeColor="text1"/>
        </w:rPr>
        <w:t xml:space="preserve">en </w:t>
      </w:r>
      <w:r w:rsidR="005F6BA1" w:rsidRPr="00D72B8C">
        <w:rPr>
          <w:rFonts w:ascii="Corbel" w:eastAsiaTheme="minorEastAsia" w:hAnsi="Corbel"/>
          <w:color w:val="000000" w:themeColor="text1"/>
        </w:rPr>
        <w:t xml:space="preserve">alle </w:t>
      </w:r>
      <w:r w:rsidR="005F6BA1" w:rsidRPr="00D72B8C">
        <w:rPr>
          <w:rFonts w:ascii="Corbel" w:eastAsiaTheme="minorEastAsia" w:hAnsi="Corbel"/>
          <w:b/>
          <w:color w:val="000000" w:themeColor="text1"/>
        </w:rPr>
        <w:t xml:space="preserve">medewerkers in </w:t>
      </w:r>
      <w:r w:rsidR="001312CD" w:rsidRPr="00D72B8C">
        <w:rPr>
          <w:rFonts w:ascii="Corbel" w:eastAsiaTheme="minorEastAsia" w:hAnsi="Corbel"/>
          <w:b/>
          <w:color w:val="000000" w:themeColor="text1"/>
        </w:rPr>
        <w:t>organisaties voor zorg voor ouders/volwassenen</w:t>
      </w:r>
      <w:r w:rsidR="00C26EC5" w:rsidRPr="00D72B8C">
        <w:rPr>
          <w:rFonts w:ascii="Corbel" w:eastAsiaTheme="minorEastAsia" w:hAnsi="Corbel"/>
          <w:color w:val="000000" w:themeColor="text1"/>
        </w:rPr>
        <w:t xml:space="preserve"> en de </w:t>
      </w:r>
      <w:r w:rsidR="00E21A27" w:rsidRPr="00D72B8C">
        <w:rPr>
          <w:rFonts w:ascii="Corbel" w:eastAsiaTheme="minorEastAsia" w:hAnsi="Corbel"/>
          <w:color w:val="000000" w:themeColor="text1"/>
        </w:rPr>
        <w:t>zorgverleners</w:t>
      </w:r>
      <w:r w:rsidR="00C26EC5" w:rsidRPr="00D72B8C">
        <w:rPr>
          <w:rFonts w:ascii="Corbel" w:eastAsiaTheme="minorEastAsia" w:hAnsi="Corbel"/>
          <w:color w:val="000000" w:themeColor="text1"/>
        </w:rPr>
        <w:t xml:space="preserve"> in de volwassen GGZ.</w:t>
      </w:r>
    </w:p>
    <w:p w:rsidR="00C26EC5" w:rsidRPr="00D72B8C" w:rsidRDefault="00C26EC5" w:rsidP="00E467F8">
      <w:pPr>
        <w:spacing w:after="0"/>
        <w:rPr>
          <w:rFonts w:ascii="Corbel" w:eastAsiaTheme="minorEastAsia" w:hAnsi="Corbel"/>
          <w:color w:val="000000" w:themeColor="text1"/>
        </w:rPr>
      </w:pPr>
    </w:p>
    <w:p w:rsidR="001312CD" w:rsidRPr="00D72B8C" w:rsidRDefault="00E467F8" w:rsidP="00E467F8">
      <w:pPr>
        <w:spacing w:after="0"/>
        <w:rPr>
          <w:rFonts w:ascii="Corbel" w:eastAsiaTheme="minorEastAsia" w:hAnsi="Corbel"/>
          <w:i/>
          <w:color w:val="000000" w:themeColor="text1"/>
        </w:rPr>
      </w:pPr>
      <w:r w:rsidRPr="00D72B8C">
        <w:rPr>
          <w:rFonts w:ascii="Corbel" w:eastAsiaTheme="minorEastAsia" w:hAnsi="Corbel"/>
          <w:i/>
          <w:color w:val="000000" w:themeColor="text1"/>
        </w:rPr>
        <w:t>In deze toolKI</w:t>
      </w:r>
      <w:r w:rsidR="001312CD" w:rsidRPr="00D72B8C">
        <w:rPr>
          <w:rFonts w:ascii="Corbel" w:eastAsiaTheme="minorEastAsia" w:hAnsi="Corbel"/>
          <w:i/>
          <w:color w:val="000000" w:themeColor="text1"/>
        </w:rPr>
        <w:t xml:space="preserve">D noemen we medewerkers van de organisaties voor zorg voor ouders/volwassenen </w:t>
      </w:r>
      <w:r w:rsidR="001312CD" w:rsidRPr="00D72B8C">
        <w:rPr>
          <w:rFonts w:ascii="Corbel" w:eastAsiaTheme="minorEastAsia" w:hAnsi="Corbel"/>
          <w:i/>
          <w:color w:val="000000" w:themeColor="text1"/>
          <w:u w:val="single"/>
        </w:rPr>
        <w:t>zorgverleners</w:t>
      </w:r>
      <w:r w:rsidR="001312CD" w:rsidRPr="00D72B8C">
        <w:rPr>
          <w:rFonts w:ascii="Corbel" w:eastAsiaTheme="minorEastAsia" w:hAnsi="Corbel"/>
          <w:i/>
          <w:color w:val="000000" w:themeColor="text1"/>
        </w:rPr>
        <w:t>.</w:t>
      </w:r>
    </w:p>
    <w:p w:rsidR="00C26EC5" w:rsidRPr="00D72B8C" w:rsidRDefault="00C26EC5" w:rsidP="00E467F8">
      <w:pPr>
        <w:spacing w:after="0"/>
        <w:rPr>
          <w:rFonts w:ascii="Corbel" w:eastAsiaTheme="minorEastAsia" w:hAnsi="Corbel"/>
          <w:i/>
          <w:color w:val="000000" w:themeColor="text1"/>
        </w:rPr>
      </w:pPr>
      <w:r w:rsidRPr="00D72B8C">
        <w:rPr>
          <w:rFonts w:ascii="Corbel" w:eastAsiaTheme="minorEastAsia" w:hAnsi="Corbel"/>
          <w:i/>
          <w:color w:val="000000" w:themeColor="text1"/>
        </w:rPr>
        <w:t xml:space="preserve">Ten behoeve van de </w:t>
      </w:r>
      <w:r w:rsidR="00E21A27" w:rsidRPr="00D72B8C">
        <w:rPr>
          <w:rFonts w:ascii="Corbel" w:eastAsiaTheme="minorEastAsia" w:hAnsi="Corbel"/>
          <w:i/>
          <w:color w:val="000000" w:themeColor="text1"/>
        </w:rPr>
        <w:t>rol</w:t>
      </w:r>
      <w:r w:rsidRPr="00D72B8C">
        <w:rPr>
          <w:rFonts w:ascii="Corbel" w:eastAsiaTheme="minorEastAsia" w:hAnsi="Corbel"/>
          <w:i/>
          <w:color w:val="000000" w:themeColor="text1"/>
        </w:rPr>
        <w:t>duidelijkheid wordt de volwa</w:t>
      </w:r>
      <w:r w:rsidR="00736DE5">
        <w:rPr>
          <w:rFonts w:ascii="Corbel" w:eastAsiaTheme="minorEastAsia" w:hAnsi="Corbel"/>
          <w:i/>
          <w:color w:val="000000" w:themeColor="text1"/>
        </w:rPr>
        <w:t>ssen cliënt/klant in deze toolKI</w:t>
      </w:r>
      <w:r w:rsidRPr="00D72B8C">
        <w:rPr>
          <w:rFonts w:ascii="Corbel" w:eastAsiaTheme="minorEastAsia" w:hAnsi="Corbel"/>
          <w:i/>
          <w:color w:val="000000" w:themeColor="text1"/>
        </w:rPr>
        <w:t>D als ‘</w:t>
      </w:r>
      <w:r w:rsidRPr="00D72B8C">
        <w:rPr>
          <w:rFonts w:ascii="Corbel" w:eastAsiaTheme="minorEastAsia" w:hAnsi="Corbel"/>
          <w:i/>
          <w:color w:val="000000" w:themeColor="text1"/>
          <w:u w:val="single"/>
        </w:rPr>
        <w:t>ouder’</w:t>
      </w:r>
      <w:r w:rsidRPr="00D72B8C">
        <w:rPr>
          <w:rFonts w:ascii="Corbel" w:eastAsiaTheme="minorEastAsia" w:hAnsi="Corbel"/>
          <w:i/>
          <w:color w:val="000000" w:themeColor="text1"/>
        </w:rPr>
        <w:t xml:space="preserve"> aangeduid</w:t>
      </w:r>
      <w:r w:rsidR="00F55BB7" w:rsidRPr="00D72B8C">
        <w:rPr>
          <w:rFonts w:ascii="Corbel" w:eastAsiaTheme="minorEastAsia" w:hAnsi="Corbel"/>
          <w:i/>
          <w:color w:val="000000" w:themeColor="text1"/>
        </w:rPr>
        <w:t>.</w:t>
      </w:r>
    </w:p>
    <w:p w:rsidR="00F55BB7" w:rsidRPr="00D72B8C" w:rsidRDefault="00F55BB7" w:rsidP="00E467F8">
      <w:pPr>
        <w:spacing w:after="0"/>
        <w:rPr>
          <w:rFonts w:ascii="Corbel" w:eastAsiaTheme="minorEastAsia" w:hAnsi="Corbel"/>
          <w:i/>
          <w:color w:val="000000" w:themeColor="text1"/>
          <w:sz w:val="24"/>
          <w:szCs w:val="24"/>
        </w:rPr>
      </w:pPr>
    </w:p>
    <w:p w:rsidR="00F55BB7" w:rsidRPr="00D72B8C" w:rsidRDefault="00F55BB7" w:rsidP="00E467F8">
      <w:pPr>
        <w:spacing w:after="0"/>
        <w:rPr>
          <w:rFonts w:ascii="Corbel" w:hAnsi="Corbel"/>
          <w:b/>
          <w:color w:val="5F497A" w:themeColor="accent4" w:themeShade="BF"/>
          <w:sz w:val="28"/>
          <w:szCs w:val="28"/>
        </w:rPr>
      </w:pPr>
      <w:r w:rsidRPr="00D72B8C">
        <w:rPr>
          <w:rFonts w:ascii="Corbel" w:hAnsi="Corbel"/>
          <w:b/>
          <w:color w:val="5F497A" w:themeColor="accent4" w:themeShade="BF"/>
          <w:sz w:val="28"/>
          <w:szCs w:val="28"/>
        </w:rPr>
        <w:t xml:space="preserve">Door wie </w:t>
      </w:r>
      <w:r w:rsidR="00407E05" w:rsidRPr="00D72B8C">
        <w:rPr>
          <w:rFonts w:ascii="Corbel" w:hAnsi="Corbel"/>
          <w:b/>
          <w:color w:val="5F497A" w:themeColor="accent4" w:themeShade="BF"/>
          <w:sz w:val="28"/>
          <w:szCs w:val="28"/>
        </w:rPr>
        <w:t xml:space="preserve">en waarom </w:t>
      </w:r>
      <w:r w:rsidRPr="00D72B8C">
        <w:rPr>
          <w:rFonts w:ascii="Corbel" w:hAnsi="Corbel"/>
          <w:b/>
          <w:color w:val="5F497A" w:themeColor="accent4" w:themeShade="BF"/>
          <w:sz w:val="28"/>
          <w:szCs w:val="28"/>
        </w:rPr>
        <w:t>wordt de informatie uitgewisseld ……</w:t>
      </w:r>
    </w:p>
    <w:p w:rsidR="00F55BB7" w:rsidRPr="00D72B8C" w:rsidRDefault="00F55BB7" w:rsidP="00E467F8">
      <w:pPr>
        <w:spacing w:after="0"/>
        <w:rPr>
          <w:rFonts w:ascii="Corbel" w:hAnsi="Corbel"/>
          <w:color w:val="auto"/>
        </w:rPr>
      </w:pPr>
      <w:r w:rsidRPr="00D72B8C">
        <w:rPr>
          <w:rFonts w:ascii="Corbel" w:hAnsi="Corbel"/>
          <w:color w:val="auto"/>
        </w:rPr>
        <w:t>Het uitwisselen van informatie gebeurt tussen organisaties voor zorg aan volwassenen, en het wijkteam, Veilig Thuis, GI, of RvdK wanneer deze actief zijn in een gezin. Wanneer één van deze organisaties niet betrokken is, kan een jeugdhulpin</w:t>
      </w:r>
      <w:r w:rsidR="000425E5">
        <w:rPr>
          <w:rFonts w:ascii="Corbel" w:hAnsi="Corbel"/>
          <w:color w:val="auto"/>
        </w:rPr>
        <w:t xml:space="preserve">stelling </w:t>
      </w:r>
      <w:r w:rsidRPr="00D72B8C">
        <w:rPr>
          <w:rFonts w:ascii="Corbel" w:hAnsi="Corbel"/>
          <w:color w:val="auto"/>
        </w:rPr>
        <w:t xml:space="preserve"> zelf informatie </w:t>
      </w:r>
      <w:r w:rsidR="00952D2E" w:rsidRPr="00D72B8C">
        <w:rPr>
          <w:rFonts w:ascii="Corbel" w:hAnsi="Corbel"/>
          <w:color w:val="auto"/>
        </w:rPr>
        <w:t>opvragen</w:t>
      </w:r>
      <w:r w:rsidRPr="00D72B8C">
        <w:rPr>
          <w:rFonts w:ascii="Corbel" w:hAnsi="Corbel"/>
          <w:color w:val="auto"/>
        </w:rPr>
        <w:t>. Mocht de organisatie voor zorg aan volwassenen geen informatie kunnen verstrekken, dan kan Veilig Thuis ingeschakeld worden als er zorgen zijn over de veiligheid van het kind.</w:t>
      </w:r>
    </w:p>
    <w:p w:rsidR="00E21A27" w:rsidRPr="00D72B8C" w:rsidRDefault="00E21A27" w:rsidP="00E467F8">
      <w:pPr>
        <w:spacing w:after="0"/>
        <w:rPr>
          <w:rFonts w:ascii="Corbel" w:hAnsi="Corbel"/>
          <w:color w:val="auto"/>
        </w:rPr>
      </w:pPr>
    </w:p>
    <w:p w:rsidR="00E21A27" w:rsidRPr="00D72B8C" w:rsidRDefault="00952D2E" w:rsidP="00E467F8">
      <w:pPr>
        <w:spacing w:after="0"/>
        <w:rPr>
          <w:rFonts w:ascii="Corbel" w:hAnsi="Corbel"/>
          <w:color w:val="auto"/>
        </w:rPr>
      </w:pPr>
      <w:r w:rsidRPr="00D72B8C">
        <w:rPr>
          <w:rFonts w:ascii="Corbel" w:hAnsi="Corbel"/>
          <w:color w:val="auto"/>
        </w:rPr>
        <w:t>GGZ</w:t>
      </w:r>
      <w:r w:rsidR="00736DE5">
        <w:rPr>
          <w:rFonts w:ascii="Corbel" w:hAnsi="Corbel"/>
          <w:color w:val="auto"/>
        </w:rPr>
        <w:t>-</w:t>
      </w:r>
      <w:r w:rsidRPr="00D72B8C">
        <w:rPr>
          <w:rFonts w:ascii="Corbel" w:hAnsi="Corbel"/>
          <w:color w:val="auto"/>
        </w:rPr>
        <w:t xml:space="preserve"> en andere behandelinformatie over ouders kan van belang zijn voor de veiligheid van jeugdigen en voor de uitvoering van jeugdhulp in en gezin. Met deze informatie kunnen medewerkers in de jeugdhulp een betere inschatting maken van de (veiligheid in de) thuissituatie.</w:t>
      </w:r>
      <w:r w:rsidR="00E21A27" w:rsidRPr="00D72B8C">
        <w:rPr>
          <w:rFonts w:ascii="Corbel" w:hAnsi="Corbel"/>
          <w:color w:val="auto"/>
        </w:rPr>
        <w:t xml:space="preserve"> </w:t>
      </w:r>
    </w:p>
    <w:p w:rsidR="00952D2E" w:rsidRPr="00D72B8C" w:rsidRDefault="00952D2E" w:rsidP="00E467F8">
      <w:pPr>
        <w:spacing w:after="0"/>
        <w:rPr>
          <w:rFonts w:ascii="Corbel" w:hAnsi="Corbel"/>
          <w:color w:val="auto"/>
        </w:rPr>
      </w:pPr>
      <w:r w:rsidRPr="00D72B8C">
        <w:rPr>
          <w:rFonts w:ascii="Corbel" w:hAnsi="Corbel"/>
          <w:color w:val="auto"/>
        </w:rPr>
        <w:t xml:space="preserve">Daarnaast is het voor zorgverleners van de volwassen </w:t>
      </w:r>
      <w:r w:rsidR="00E21A27" w:rsidRPr="00D72B8C">
        <w:rPr>
          <w:rFonts w:ascii="Corbel" w:hAnsi="Corbel"/>
          <w:color w:val="auto"/>
        </w:rPr>
        <w:t>cliënt</w:t>
      </w:r>
      <w:r w:rsidRPr="00D72B8C">
        <w:rPr>
          <w:rFonts w:ascii="Corbel" w:hAnsi="Corbel"/>
          <w:color w:val="auto"/>
        </w:rPr>
        <w:t xml:space="preserve"> ook van belang te weten welke interventies er vanuit de jeugdhulp worden ingezet en een effect (kunnen) hebben op de behandeling van de volwassene, of of het kind gebaat is bij een preventief aanbod voor kinderen van</w:t>
      </w:r>
      <w:r w:rsidR="00E467F8" w:rsidRPr="00D72B8C">
        <w:rPr>
          <w:rFonts w:ascii="Corbel" w:hAnsi="Corbel"/>
          <w:color w:val="auto"/>
        </w:rPr>
        <w:t xml:space="preserve"> ouders met psychische- of verslavingsproblemen (KOPP of KVO).</w:t>
      </w:r>
    </w:p>
    <w:p w:rsidR="00E467F8" w:rsidRPr="00D72B8C" w:rsidRDefault="00E467F8" w:rsidP="00E467F8">
      <w:pPr>
        <w:spacing w:after="0"/>
        <w:rPr>
          <w:rFonts w:ascii="Corbel" w:hAnsi="Corbel"/>
          <w:b/>
          <w:color w:val="auto"/>
        </w:rPr>
      </w:pPr>
    </w:p>
    <w:p w:rsidR="000425E5" w:rsidRDefault="000425E5" w:rsidP="00E467F8">
      <w:pPr>
        <w:spacing w:after="0"/>
        <w:rPr>
          <w:rFonts w:ascii="Corbel" w:hAnsi="Corbel"/>
          <w:b/>
          <w:color w:val="5F497A" w:themeColor="accent4" w:themeShade="BF"/>
          <w:sz w:val="28"/>
          <w:szCs w:val="28"/>
        </w:rPr>
      </w:pPr>
      <w:r>
        <w:rPr>
          <w:rFonts w:ascii="Corbel" w:hAnsi="Corbel"/>
          <w:b/>
          <w:color w:val="5F497A" w:themeColor="accent4" w:themeShade="BF"/>
          <w:sz w:val="28"/>
          <w:szCs w:val="28"/>
        </w:rPr>
        <w:t>Leidende principes in de samenwerking om met elkaar informatie uit te wisselen.</w:t>
      </w:r>
    </w:p>
    <w:p w:rsidR="000425E5" w:rsidRDefault="000425E5" w:rsidP="000425E5">
      <w:pPr>
        <w:pStyle w:val="Lijstalinea"/>
        <w:numPr>
          <w:ilvl w:val="0"/>
          <w:numId w:val="16"/>
        </w:numPr>
        <w:spacing w:after="0"/>
        <w:rPr>
          <w:rFonts w:ascii="Corbel" w:hAnsi="Corbel"/>
          <w:color w:val="auto"/>
        </w:rPr>
      </w:pPr>
      <w:r w:rsidRPr="000425E5">
        <w:rPr>
          <w:rFonts w:ascii="Corbel" w:hAnsi="Corbel"/>
          <w:color w:val="auto"/>
        </w:rPr>
        <w:t>Spreken gaat voor schrijven/mailen. Het is van belang om de persoonlijke samenwerking met elkaar d.m.v.  een gesprek op te zoeken om door deze persoonlijke ontmoeting vertrouwen te laten ontstaan.</w:t>
      </w:r>
    </w:p>
    <w:p w:rsidR="000425E5" w:rsidRDefault="000425E5" w:rsidP="000425E5">
      <w:pPr>
        <w:pStyle w:val="Lijstalinea"/>
        <w:numPr>
          <w:ilvl w:val="0"/>
          <w:numId w:val="16"/>
        </w:numPr>
        <w:spacing w:after="0"/>
        <w:rPr>
          <w:rFonts w:ascii="Corbel" w:hAnsi="Corbel"/>
          <w:color w:val="auto"/>
        </w:rPr>
      </w:pPr>
      <w:r>
        <w:rPr>
          <w:rFonts w:ascii="Corbel" w:hAnsi="Corbel"/>
          <w:color w:val="auto"/>
        </w:rPr>
        <w:t>“Nee….maar wat kan dan wel” -principe hanteren. Als iemand een niet gepaste/onterechte vraag stelt helpt de informatieverstrekker hem/haar mee te zoeken naar een gepaste vraag opdat de informatie alsnog gegeven  kan worden.</w:t>
      </w:r>
    </w:p>
    <w:p w:rsidR="009422EA" w:rsidRDefault="000425E5" w:rsidP="000425E5">
      <w:pPr>
        <w:pStyle w:val="Lijstalinea"/>
        <w:numPr>
          <w:ilvl w:val="0"/>
          <w:numId w:val="16"/>
        </w:numPr>
        <w:spacing w:after="0"/>
        <w:rPr>
          <w:rFonts w:ascii="Corbel" w:hAnsi="Corbel"/>
          <w:color w:val="auto"/>
        </w:rPr>
      </w:pPr>
      <w:r>
        <w:rPr>
          <w:rFonts w:ascii="Corbel" w:hAnsi="Corbel"/>
          <w:color w:val="auto"/>
        </w:rPr>
        <w:t xml:space="preserve">Je blijft in de lijn van de kerntaak van de organisatie verantwoordelijk voor het te nemen besluit. Ook  als de gewenste informatie (deels) uitblijft en/of niet strookt met jouw professionele opinie. Bijv. De RvdK </w:t>
      </w:r>
      <w:r w:rsidR="009422EA">
        <w:rPr>
          <w:rFonts w:ascii="Corbel" w:hAnsi="Corbel"/>
          <w:color w:val="auto"/>
        </w:rPr>
        <w:t>ontvangt geen  informatie over de behandeling van een ouder en zal zelf het besluit moeten nemen wat de betekenis hiervan is voor de veiligheid va de kinderen.</w:t>
      </w:r>
    </w:p>
    <w:p w:rsidR="009422EA" w:rsidRDefault="009422EA" w:rsidP="000425E5">
      <w:pPr>
        <w:pStyle w:val="Lijstalinea"/>
        <w:numPr>
          <w:ilvl w:val="0"/>
          <w:numId w:val="16"/>
        </w:numPr>
        <w:spacing w:after="0"/>
        <w:rPr>
          <w:rFonts w:ascii="Corbel" w:hAnsi="Corbel"/>
          <w:color w:val="auto"/>
        </w:rPr>
      </w:pPr>
      <w:r>
        <w:rPr>
          <w:rFonts w:ascii="Corbel" w:hAnsi="Corbel"/>
          <w:color w:val="auto"/>
        </w:rPr>
        <w:t>Respecteer privacy …maar verstop je er niet achter.</w:t>
      </w:r>
    </w:p>
    <w:p w:rsidR="000425E5" w:rsidRDefault="009422EA" w:rsidP="000425E5">
      <w:pPr>
        <w:pStyle w:val="Lijstalinea"/>
        <w:numPr>
          <w:ilvl w:val="0"/>
          <w:numId w:val="16"/>
        </w:numPr>
        <w:spacing w:after="0"/>
        <w:rPr>
          <w:rFonts w:ascii="Corbel" w:hAnsi="Corbel"/>
          <w:color w:val="auto"/>
        </w:rPr>
      </w:pPr>
      <w:r>
        <w:rPr>
          <w:rFonts w:ascii="Corbel" w:hAnsi="Corbel"/>
          <w:color w:val="auto"/>
        </w:rPr>
        <w:t xml:space="preserve">Vraag en besluit in de lijn van je kerntaak en professionaliteit. Bijv. aan de Mondriaan kan door de RvdK niet de vraag gesteld worden of deze ouder een goede opvoeder is, deze professionele inschatting behoort tot  de RvdK. </w:t>
      </w:r>
    </w:p>
    <w:p w:rsidR="009422EA" w:rsidRPr="000425E5" w:rsidRDefault="009422EA" w:rsidP="000425E5">
      <w:pPr>
        <w:pStyle w:val="Lijstalinea"/>
        <w:numPr>
          <w:ilvl w:val="0"/>
          <w:numId w:val="16"/>
        </w:numPr>
        <w:spacing w:after="0"/>
        <w:rPr>
          <w:rFonts w:ascii="Corbel" w:hAnsi="Corbel"/>
          <w:color w:val="auto"/>
        </w:rPr>
      </w:pPr>
      <w:r>
        <w:rPr>
          <w:rFonts w:ascii="Corbel" w:hAnsi="Corbel"/>
          <w:color w:val="auto"/>
        </w:rPr>
        <w:t>Als je op een vraag antwoordt met nee of ontkenning, check dan binnen je eigen organisatie of dit een terechte nee of ontkenning is. Dit als lerende principe voor de eigen organisatie.</w:t>
      </w:r>
    </w:p>
    <w:p w:rsidR="000425E5" w:rsidRDefault="000425E5" w:rsidP="00E467F8">
      <w:pPr>
        <w:spacing w:after="0"/>
        <w:rPr>
          <w:rFonts w:ascii="Corbel" w:hAnsi="Corbel"/>
          <w:b/>
          <w:color w:val="5F497A" w:themeColor="accent4" w:themeShade="BF"/>
          <w:sz w:val="28"/>
          <w:szCs w:val="28"/>
        </w:rPr>
      </w:pPr>
    </w:p>
    <w:p w:rsidR="00F610D8" w:rsidRPr="00D72B8C" w:rsidRDefault="007A250C" w:rsidP="00E467F8">
      <w:pPr>
        <w:spacing w:after="0"/>
        <w:rPr>
          <w:rFonts w:ascii="Corbel" w:hAnsi="Corbel"/>
          <w:b/>
          <w:color w:val="5F497A" w:themeColor="accent4" w:themeShade="BF"/>
          <w:sz w:val="28"/>
          <w:szCs w:val="28"/>
        </w:rPr>
      </w:pPr>
      <w:r w:rsidRPr="00D72B8C">
        <w:rPr>
          <w:rFonts w:ascii="Corbel" w:hAnsi="Corbel"/>
          <w:b/>
          <w:color w:val="5F497A" w:themeColor="accent4" w:themeShade="BF"/>
          <w:sz w:val="28"/>
          <w:szCs w:val="28"/>
        </w:rPr>
        <w:t>Voordat je informatie gaat uitwisselen ……</w:t>
      </w:r>
    </w:p>
    <w:p w:rsidR="007A250C" w:rsidRPr="00D72B8C" w:rsidRDefault="005F6BA1" w:rsidP="00E467F8">
      <w:pPr>
        <w:spacing w:after="0"/>
        <w:rPr>
          <w:rFonts w:ascii="Corbel" w:eastAsia="Calibri" w:hAnsi="Corbel" w:cs="Tahoma"/>
          <w:bCs/>
          <w:lang w:eastAsia="nl-NL"/>
        </w:rPr>
      </w:pPr>
      <w:r w:rsidRPr="00D72B8C">
        <w:rPr>
          <w:rFonts w:ascii="Corbel" w:hAnsi="Corbel"/>
          <w:color w:val="000000" w:themeColor="text1"/>
        </w:rPr>
        <w:t xml:space="preserve">Uitgangspunt is transparantie en openheid naar de </w:t>
      </w:r>
      <w:r w:rsidR="00F55BB7" w:rsidRPr="00D72B8C">
        <w:rPr>
          <w:rFonts w:ascii="Corbel" w:hAnsi="Corbel"/>
          <w:color w:val="000000" w:themeColor="text1"/>
        </w:rPr>
        <w:t>ouder</w:t>
      </w:r>
      <w:r w:rsidRPr="00D72B8C">
        <w:rPr>
          <w:rStyle w:val="Voetnootmarkering"/>
          <w:rFonts w:ascii="Corbel" w:hAnsi="Corbel"/>
          <w:color w:val="000000" w:themeColor="text1"/>
        </w:rPr>
        <w:footnoteReference w:id="1"/>
      </w:r>
      <w:r w:rsidRPr="00D72B8C">
        <w:rPr>
          <w:rFonts w:ascii="Corbel" w:hAnsi="Corbel"/>
          <w:color w:val="000000" w:themeColor="text1"/>
        </w:rPr>
        <w:t xml:space="preserve"> over de signalen van huiselijk geweld of kindermishandeling. Daarom voert de </w:t>
      </w:r>
      <w:r w:rsidR="00F55BB7" w:rsidRPr="00D72B8C">
        <w:rPr>
          <w:rFonts w:ascii="Corbel" w:hAnsi="Corbel"/>
          <w:color w:val="000000" w:themeColor="text1"/>
        </w:rPr>
        <w:t>zorgverlener/hulpverlener</w:t>
      </w:r>
      <w:r w:rsidRPr="00D72B8C">
        <w:rPr>
          <w:rFonts w:ascii="Corbel" w:hAnsi="Corbel"/>
          <w:color w:val="000000" w:themeColor="text1"/>
        </w:rPr>
        <w:t xml:space="preserve"> een gesprek met de </w:t>
      </w:r>
      <w:r w:rsidR="00F55BB7" w:rsidRPr="00D72B8C">
        <w:rPr>
          <w:rFonts w:ascii="Corbel" w:hAnsi="Corbel"/>
          <w:color w:val="000000" w:themeColor="text1"/>
        </w:rPr>
        <w:t>ouder</w:t>
      </w:r>
      <w:r w:rsidRPr="00D72B8C">
        <w:rPr>
          <w:rFonts w:ascii="Corbel" w:hAnsi="Corbel"/>
          <w:color w:val="000000" w:themeColor="text1"/>
        </w:rPr>
        <w:t xml:space="preserve"> met de volgende onderwerpen:</w:t>
      </w:r>
    </w:p>
    <w:p w:rsidR="007A250C" w:rsidRPr="00D72B8C" w:rsidRDefault="007A250C" w:rsidP="00E467F8">
      <w:pPr>
        <w:pStyle w:val="Lijstalinea"/>
        <w:numPr>
          <w:ilvl w:val="1"/>
          <w:numId w:val="14"/>
        </w:numPr>
        <w:spacing w:after="0"/>
        <w:rPr>
          <w:rFonts w:ascii="Corbel" w:hAnsi="Corbel" w:cs="Tahoma"/>
          <w:bCs/>
        </w:rPr>
      </w:pPr>
      <w:r w:rsidRPr="00D72B8C">
        <w:rPr>
          <w:rFonts w:ascii="Corbel" w:hAnsi="Corbel" w:cs="Tahoma"/>
          <w:bCs/>
        </w:rPr>
        <w:t xml:space="preserve">hij legt de </w:t>
      </w:r>
      <w:r w:rsidR="00F55BB7" w:rsidRPr="00D72B8C">
        <w:rPr>
          <w:rFonts w:ascii="Corbel" w:hAnsi="Corbel" w:cs="Tahoma"/>
          <w:bCs/>
        </w:rPr>
        <w:t>ouder</w:t>
      </w:r>
      <w:r w:rsidRPr="00D72B8C">
        <w:rPr>
          <w:rFonts w:ascii="Corbel" w:hAnsi="Corbel" w:cs="Tahoma"/>
          <w:bCs/>
        </w:rPr>
        <w:t xml:space="preserve"> uit waarom hij informatie over hem wil verstrekken, en/of opvragen, welke informatie hij wil verstrekken en/of opvragen en aan of bij </w:t>
      </w:r>
      <w:r w:rsidRPr="00D72B8C">
        <w:rPr>
          <w:rFonts w:ascii="Corbel" w:hAnsi="Corbel" w:cs="Tahoma"/>
          <w:bCs/>
          <w:i/>
        </w:rPr>
        <w:t>wie</w:t>
      </w:r>
      <w:r w:rsidRPr="00D72B8C">
        <w:rPr>
          <w:rFonts w:ascii="Corbel" w:hAnsi="Corbel" w:cs="Tahoma"/>
          <w:bCs/>
        </w:rPr>
        <w:t xml:space="preserve"> hij dit wil doen;</w:t>
      </w:r>
    </w:p>
    <w:p w:rsidR="007A250C" w:rsidRPr="00D72B8C" w:rsidRDefault="007A250C" w:rsidP="00E467F8">
      <w:pPr>
        <w:numPr>
          <w:ilvl w:val="1"/>
          <w:numId w:val="14"/>
        </w:numPr>
        <w:spacing w:after="0" w:line="280" w:lineRule="exact"/>
        <w:rPr>
          <w:rFonts w:ascii="Corbel" w:eastAsia="Calibri" w:hAnsi="Corbel" w:cs="Tahoma"/>
          <w:bCs/>
          <w:color w:val="auto"/>
          <w:lang w:eastAsia="nl-NL"/>
        </w:rPr>
      </w:pPr>
      <w:r w:rsidRPr="00D72B8C">
        <w:rPr>
          <w:rFonts w:ascii="Corbel" w:eastAsia="Calibri" w:hAnsi="Corbel" w:cs="Tahoma"/>
          <w:bCs/>
          <w:color w:val="auto"/>
          <w:lang w:eastAsia="nl-NL"/>
        </w:rPr>
        <w:t xml:space="preserve">hij vraagt de </w:t>
      </w:r>
      <w:r w:rsidR="00F55BB7" w:rsidRPr="00D72B8C">
        <w:rPr>
          <w:rFonts w:ascii="Corbel" w:eastAsia="Calibri" w:hAnsi="Corbel" w:cs="Tahoma"/>
          <w:bCs/>
          <w:color w:val="auto"/>
          <w:lang w:eastAsia="nl-NL"/>
        </w:rPr>
        <w:t>ouder</w:t>
      </w:r>
      <w:r w:rsidRPr="00D72B8C">
        <w:rPr>
          <w:rFonts w:ascii="Corbel" w:eastAsia="Calibri" w:hAnsi="Corbel" w:cs="Tahoma"/>
          <w:bCs/>
          <w:color w:val="auto"/>
          <w:lang w:eastAsia="nl-NL"/>
        </w:rPr>
        <w:t xml:space="preserve"> toestemming</w:t>
      </w:r>
      <w:r w:rsidR="00B219D8" w:rsidRPr="00D72B8C">
        <w:rPr>
          <w:rFonts w:ascii="Corbel" w:eastAsia="Calibri" w:hAnsi="Corbel" w:cs="Tahoma"/>
          <w:bCs/>
          <w:color w:val="auto"/>
          <w:lang w:eastAsia="nl-NL"/>
        </w:rPr>
        <w:t xml:space="preserve"> (zie hieronder)</w:t>
      </w:r>
      <w:r w:rsidRPr="00D72B8C">
        <w:rPr>
          <w:rFonts w:ascii="Corbel" w:eastAsia="Calibri" w:hAnsi="Corbel" w:cs="Tahoma"/>
          <w:bCs/>
          <w:color w:val="auto"/>
          <w:lang w:eastAsia="nl-NL"/>
        </w:rPr>
        <w:t>;</w:t>
      </w:r>
    </w:p>
    <w:p w:rsidR="007A250C" w:rsidRPr="00D72B8C" w:rsidRDefault="007A250C" w:rsidP="00E467F8">
      <w:pPr>
        <w:numPr>
          <w:ilvl w:val="1"/>
          <w:numId w:val="14"/>
        </w:numPr>
        <w:spacing w:after="0" w:line="280" w:lineRule="exact"/>
        <w:rPr>
          <w:rFonts w:ascii="Corbel" w:eastAsia="Calibri" w:hAnsi="Corbel" w:cs="Tahoma"/>
          <w:bCs/>
          <w:color w:val="auto"/>
          <w:lang w:eastAsia="nl-NL"/>
        </w:rPr>
      </w:pPr>
      <w:r w:rsidRPr="00D72B8C">
        <w:rPr>
          <w:rFonts w:ascii="Corbel" w:eastAsia="Calibri" w:hAnsi="Corbel" w:cs="Tahoma"/>
          <w:bCs/>
          <w:color w:val="auto"/>
          <w:lang w:eastAsia="nl-NL"/>
        </w:rPr>
        <w:t xml:space="preserve">hij gaat in gesprek met de </w:t>
      </w:r>
      <w:r w:rsidR="00F55BB7" w:rsidRPr="00D72B8C">
        <w:rPr>
          <w:rFonts w:ascii="Corbel" w:eastAsia="Calibri" w:hAnsi="Corbel" w:cs="Tahoma"/>
          <w:bCs/>
          <w:color w:val="auto"/>
          <w:lang w:eastAsia="nl-NL"/>
        </w:rPr>
        <w:t>ouder</w:t>
      </w:r>
      <w:r w:rsidRPr="00D72B8C">
        <w:rPr>
          <w:rFonts w:ascii="Corbel" w:eastAsia="Calibri" w:hAnsi="Corbel" w:cs="Tahoma"/>
          <w:bCs/>
          <w:color w:val="auto"/>
          <w:lang w:eastAsia="nl-NL"/>
        </w:rPr>
        <w:t xml:space="preserve"> over zijn mogelijke vragen of bezwaren; </w:t>
      </w:r>
    </w:p>
    <w:p w:rsidR="007A250C" w:rsidRPr="00D72B8C" w:rsidRDefault="007A250C" w:rsidP="00E467F8">
      <w:pPr>
        <w:numPr>
          <w:ilvl w:val="1"/>
          <w:numId w:val="14"/>
        </w:numPr>
        <w:spacing w:after="0" w:line="280" w:lineRule="exact"/>
        <w:rPr>
          <w:rFonts w:ascii="Corbel" w:eastAsia="Calibri" w:hAnsi="Corbel" w:cs="Tahoma"/>
          <w:bCs/>
          <w:color w:val="auto"/>
          <w:lang w:eastAsia="nl-NL"/>
        </w:rPr>
      </w:pPr>
      <w:r w:rsidRPr="00D72B8C">
        <w:rPr>
          <w:rFonts w:ascii="Corbel" w:eastAsia="Calibri" w:hAnsi="Corbel" w:cs="Tahoma"/>
          <w:bCs/>
          <w:color w:val="auto"/>
          <w:lang w:eastAsia="nl-NL"/>
        </w:rPr>
        <w:t>op basis van de afweging conform de binnen de eigen instelling gebruikelijke procedures en op basis van de meldcode binnen de verschillende beroepsgroepen neemt de zorgverlener</w:t>
      </w:r>
      <w:r w:rsidR="00F55BB7" w:rsidRPr="00D72B8C">
        <w:rPr>
          <w:rFonts w:ascii="Corbel" w:eastAsia="Calibri" w:hAnsi="Corbel" w:cs="Tahoma"/>
          <w:bCs/>
          <w:color w:val="auto"/>
          <w:lang w:eastAsia="nl-NL"/>
        </w:rPr>
        <w:t>/hulpverlener</w:t>
      </w:r>
      <w:r w:rsidRPr="00D72B8C">
        <w:rPr>
          <w:rFonts w:ascii="Corbel" w:eastAsia="Calibri" w:hAnsi="Corbel" w:cs="Tahoma"/>
          <w:bCs/>
          <w:color w:val="auto"/>
          <w:lang w:eastAsia="nl-NL"/>
        </w:rPr>
        <w:t xml:space="preserve"> een besluit welke informatie er kan worden gedeeld en met wie eventueel ook zonder toestemming</w:t>
      </w:r>
    </w:p>
    <w:p w:rsidR="00475B21" w:rsidRPr="00D72B8C" w:rsidRDefault="007A250C" w:rsidP="00E467F8">
      <w:pPr>
        <w:numPr>
          <w:ilvl w:val="1"/>
          <w:numId w:val="14"/>
        </w:numPr>
        <w:spacing w:after="0" w:line="280" w:lineRule="exact"/>
        <w:rPr>
          <w:rFonts w:ascii="Corbel" w:hAnsi="Corbel" w:cs="Tahoma"/>
          <w:bCs/>
          <w:color w:val="auto"/>
        </w:rPr>
      </w:pPr>
      <w:r w:rsidRPr="00D72B8C">
        <w:rPr>
          <w:rFonts w:ascii="Corbel" w:eastAsia="Calibri" w:hAnsi="Corbel" w:cs="Tahoma"/>
          <w:bCs/>
          <w:color w:val="auto"/>
          <w:lang w:eastAsia="nl-NL"/>
        </w:rPr>
        <w:t xml:space="preserve">hij deelt zijn besluit mee aan de </w:t>
      </w:r>
      <w:r w:rsidR="00F55BB7" w:rsidRPr="00D72B8C">
        <w:rPr>
          <w:rFonts w:ascii="Corbel" w:eastAsia="Calibri" w:hAnsi="Corbel" w:cs="Tahoma"/>
          <w:bCs/>
          <w:color w:val="auto"/>
          <w:lang w:eastAsia="nl-NL"/>
        </w:rPr>
        <w:t>ouder</w:t>
      </w:r>
      <w:r w:rsidRPr="00D72B8C">
        <w:rPr>
          <w:rFonts w:ascii="Corbel" w:eastAsia="Calibri" w:hAnsi="Corbel" w:cs="Tahoma"/>
          <w:bCs/>
          <w:color w:val="auto"/>
          <w:lang w:eastAsia="nl-NL"/>
        </w:rPr>
        <w:t>.</w:t>
      </w:r>
    </w:p>
    <w:p w:rsidR="00475B21" w:rsidRPr="00D72B8C" w:rsidRDefault="00475B21" w:rsidP="00E467F8">
      <w:pPr>
        <w:spacing w:after="0" w:line="280" w:lineRule="exact"/>
        <w:ind w:left="142"/>
        <w:rPr>
          <w:rFonts w:ascii="Corbel" w:hAnsi="Corbel"/>
          <w:color w:val="auto"/>
        </w:rPr>
      </w:pPr>
    </w:p>
    <w:p w:rsidR="00475B21" w:rsidRPr="00D72B8C" w:rsidRDefault="00475B21" w:rsidP="00E467F8">
      <w:pPr>
        <w:spacing w:after="0" w:line="280" w:lineRule="exact"/>
        <w:rPr>
          <w:rFonts w:ascii="Corbel" w:hAnsi="Corbel" w:cs="Tahoma"/>
          <w:bCs/>
          <w:color w:val="auto"/>
        </w:rPr>
      </w:pPr>
      <w:r w:rsidRPr="00D72B8C">
        <w:rPr>
          <w:rFonts w:ascii="Corbel" w:hAnsi="Corbel"/>
          <w:b/>
          <w:color w:val="auto"/>
        </w:rPr>
        <w:t>Doel</w:t>
      </w:r>
      <w:r w:rsidRPr="00D72B8C">
        <w:rPr>
          <w:rFonts w:ascii="Corbel" w:hAnsi="Corbel"/>
          <w:color w:val="auto"/>
        </w:rPr>
        <w:t xml:space="preserve"> van het uitwisselen is om de risico’s voor de veiligheid van het kind of de volwassene in te schatten of ernstige bedreigingen in de ontwikkeling van het kind weg te nemen</w:t>
      </w:r>
      <w:r w:rsidRPr="00D72B8C">
        <w:rPr>
          <w:rFonts w:ascii="Corbel" w:hAnsi="Corbel"/>
          <w:i/>
          <w:color w:val="auto"/>
        </w:rPr>
        <w:t>.</w:t>
      </w:r>
    </w:p>
    <w:p w:rsidR="00475B21" w:rsidRPr="00D72B8C" w:rsidRDefault="00475B21" w:rsidP="00E467F8">
      <w:pPr>
        <w:spacing w:after="0"/>
        <w:rPr>
          <w:rFonts w:ascii="Corbel" w:hAnsi="Corbel"/>
          <w:b/>
          <w:color w:val="5F497A" w:themeColor="accent4" w:themeShade="BF"/>
        </w:rPr>
      </w:pPr>
    </w:p>
    <w:p w:rsidR="00475B21" w:rsidRPr="00D72B8C" w:rsidRDefault="00407E05" w:rsidP="00E467F8">
      <w:pPr>
        <w:spacing w:after="0"/>
        <w:rPr>
          <w:rFonts w:ascii="Corbel" w:hAnsi="Corbel"/>
          <w:i/>
          <w:color w:val="auto"/>
        </w:rPr>
      </w:pPr>
      <w:r w:rsidRPr="00D72B8C">
        <w:rPr>
          <w:rFonts w:ascii="Corbel" w:hAnsi="Corbel"/>
          <w:i/>
          <w:color w:val="auto"/>
        </w:rPr>
        <w:t xml:space="preserve">NB </w:t>
      </w:r>
      <w:r w:rsidR="00475B21" w:rsidRPr="00D72B8C">
        <w:rPr>
          <w:rFonts w:ascii="Corbel" w:hAnsi="Corbel"/>
          <w:i/>
          <w:color w:val="auto"/>
        </w:rPr>
        <w:t xml:space="preserve">Wanneer er sprake is van een ondertoezichtstelling, dan is het verplicht informatie uit te wisselen met de gezinsvoogd voor zover deze informatie nodig is in de uitvoering van de ondertoezichtstelling. </w:t>
      </w:r>
    </w:p>
    <w:p w:rsidR="00475B21" w:rsidRPr="00D72B8C" w:rsidRDefault="00475B21" w:rsidP="00E467F8">
      <w:pPr>
        <w:spacing w:after="0"/>
        <w:rPr>
          <w:rFonts w:ascii="Corbel" w:hAnsi="Corbel"/>
          <w:b/>
          <w:color w:val="5F497A" w:themeColor="accent4" w:themeShade="BF"/>
          <w:sz w:val="24"/>
          <w:szCs w:val="24"/>
        </w:rPr>
      </w:pPr>
    </w:p>
    <w:p w:rsidR="007A250C" w:rsidRPr="00D72B8C" w:rsidRDefault="000B40B8" w:rsidP="00E467F8">
      <w:pPr>
        <w:spacing w:after="0"/>
        <w:rPr>
          <w:rFonts w:ascii="Corbel" w:hAnsi="Corbel"/>
          <w:color w:val="000000" w:themeColor="text1"/>
          <w:sz w:val="28"/>
          <w:szCs w:val="28"/>
        </w:rPr>
      </w:pPr>
      <w:r w:rsidRPr="00D72B8C">
        <w:rPr>
          <w:rFonts w:ascii="Corbel" w:hAnsi="Corbel"/>
          <w:b/>
          <w:color w:val="5F497A" w:themeColor="accent4" w:themeShade="BF"/>
          <w:sz w:val="28"/>
          <w:szCs w:val="28"/>
        </w:rPr>
        <w:t>Welke informatie</w:t>
      </w:r>
      <w:r w:rsidR="00F55BB7" w:rsidRPr="00D72B8C">
        <w:rPr>
          <w:rFonts w:ascii="Corbel" w:hAnsi="Corbel"/>
          <w:b/>
          <w:color w:val="5F497A" w:themeColor="accent4" w:themeShade="BF"/>
          <w:sz w:val="28"/>
          <w:szCs w:val="28"/>
        </w:rPr>
        <w:t xml:space="preserve"> …</w:t>
      </w:r>
      <w:r w:rsidR="00D72B8C">
        <w:rPr>
          <w:rFonts w:ascii="Corbel" w:hAnsi="Corbel"/>
          <w:b/>
          <w:color w:val="5F497A" w:themeColor="accent4" w:themeShade="BF"/>
          <w:sz w:val="28"/>
          <w:szCs w:val="28"/>
        </w:rPr>
        <w:t>?</w:t>
      </w:r>
    </w:p>
    <w:p w:rsidR="00475B21" w:rsidRPr="00D72B8C" w:rsidRDefault="00475B21" w:rsidP="00E467F8">
      <w:pPr>
        <w:spacing w:after="0"/>
        <w:rPr>
          <w:rFonts w:ascii="Corbel" w:hAnsi="Corbel"/>
          <w:color w:val="000000" w:themeColor="text1"/>
        </w:rPr>
      </w:pPr>
      <w:r w:rsidRPr="00D72B8C">
        <w:rPr>
          <w:rFonts w:ascii="Corbel" w:hAnsi="Corbel"/>
          <w:color w:val="000000" w:themeColor="text1"/>
        </w:rPr>
        <w:lastRenderedPageBreak/>
        <w:t>Het gaat, afhankelijk van de casus, om onder meer:</w:t>
      </w:r>
    </w:p>
    <w:p w:rsidR="00475B21" w:rsidRPr="00D72B8C" w:rsidRDefault="00475B21" w:rsidP="00E467F8">
      <w:pPr>
        <w:pStyle w:val="Lijstalinea"/>
        <w:numPr>
          <w:ilvl w:val="0"/>
          <w:numId w:val="6"/>
        </w:numPr>
        <w:spacing w:after="0" w:line="276" w:lineRule="auto"/>
        <w:rPr>
          <w:rFonts w:ascii="Corbel" w:hAnsi="Corbel" w:cs="Segoe UI Symbol"/>
          <w:color w:val="000000" w:themeColor="text1"/>
        </w:rPr>
      </w:pPr>
      <w:r w:rsidRPr="00D72B8C">
        <w:rPr>
          <w:rFonts w:ascii="Corbel" w:hAnsi="Corbel" w:cs="Segoe UI Symbol"/>
          <w:color w:val="000000" w:themeColor="text1"/>
        </w:rPr>
        <w:t>de mogelijke gevolgen van het ziektebeeld voor de sensitiviteit en emotionele beschikbaarheid voor het kind;</w:t>
      </w:r>
    </w:p>
    <w:p w:rsidR="00475B21" w:rsidRPr="00D72B8C" w:rsidRDefault="00475B21" w:rsidP="00E467F8">
      <w:pPr>
        <w:pStyle w:val="Lijstalinea"/>
        <w:numPr>
          <w:ilvl w:val="0"/>
          <w:numId w:val="6"/>
        </w:numPr>
        <w:spacing w:after="0" w:line="276" w:lineRule="auto"/>
        <w:rPr>
          <w:rFonts w:ascii="Corbel" w:hAnsi="Corbel"/>
          <w:color w:val="000000" w:themeColor="text1"/>
        </w:rPr>
      </w:pPr>
      <w:r w:rsidRPr="00D72B8C">
        <w:rPr>
          <w:rFonts w:ascii="Corbel" w:hAnsi="Corbel"/>
          <w:color w:val="000000" w:themeColor="text1"/>
        </w:rPr>
        <w:t>de beschrijvende diagnose: klachten, belemmeringen, gedrag en                         mogelijkheden/gezonde kant;</w:t>
      </w:r>
    </w:p>
    <w:p w:rsidR="00475B21" w:rsidRPr="00D72B8C" w:rsidRDefault="00475B21" w:rsidP="00E467F8">
      <w:pPr>
        <w:pStyle w:val="Lijstalinea"/>
        <w:numPr>
          <w:ilvl w:val="0"/>
          <w:numId w:val="6"/>
        </w:numPr>
        <w:spacing w:after="0" w:line="276" w:lineRule="auto"/>
        <w:rPr>
          <w:rFonts w:ascii="Corbel" w:hAnsi="Corbel"/>
          <w:color w:val="000000" w:themeColor="text1"/>
        </w:rPr>
      </w:pPr>
      <w:r w:rsidRPr="00D72B8C">
        <w:rPr>
          <w:rFonts w:ascii="Corbel" w:hAnsi="Corbel"/>
          <w:color w:val="000000" w:themeColor="text1"/>
        </w:rPr>
        <w:t>het verloop van de behandeling;</w:t>
      </w:r>
    </w:p>
    <w:p w:rsidR="00475B21" w:rsidRPr="00D72B8C" w:rsidRDefault="00475B21" w:rsidP="00E467F8">
      <w:pPr>
        <w:pStyle w:val="Lijstalinea"/>
        <w:numPr>
          <w:ilvl w:val="0"/>
          <w:numId w:val="6"/>
        </w:numPr>
        <w:spacing w:after="0" w:line="276" w:lineRule="auto"/>
        <w:rPr>
          <w:rFonts w:ascii="Corbel" w:hAnsi="Corbel"/>
          <w:color w:val="000000" w:themeColor="text1"/>
        </w:rPr>
      </w:pPr>
      <w:r w:rsidRPr="00D72B8C">
        <w:rPr>
          <w:rFonts w:ascii="Corbel" w:hAnsi="Corbel"/>
          <w:color w:val="000000" w:themeColor="text1"/>
        </w:rPr>
        <w:t>het ziektebesef en –inzicht van de ouder;</w:t>
      </w:r>
    </w:p>
    <w:p w:rsidR="00475B21" w:rsidRPr="00D72B8C" w:rsidRDefault="00475B21" w:rsidP="00E467F8">
      <w:pPr>
        <w:pStyle w:val="Lijstalinea"/>
        <w:numPr>
          <w:ilvl w:val="0"/>
          <w:numId w:val="6"/>
        </w:numPr>
        <w:spacing w:after="0" w:line="276" w:lineRule="auto"/>
        <w:rPr>
          <w:rFonts w:ascii="Corbel" w:hAnsi="Corbel"/>
          <w:color w:val="000000" w:themeColor="text1"/>
        </w:rPr>
      </w:pPr>
      <w:r w:rsidRPr="00D72B8C">
        <w:rPr>
          <w:rFonts w:ascii="Corbel" w:hAnsi="Corbel"/>
          <w:color w:val="000000" w:themeColor="text1"/>
        </w:rPr>
        <w:t>de positieve aspecten van het leven van de ouder (eigen netwerk, etc.);</w:t>
      </w:r>
    </w:p>
    <w:p w:rsidR="00475B21" w:rsidRPr="00D72B8C" w:rsidRDefault="00475B21" w:rsidP="00E467F8">
      <w:pPr>
        <w:pStyle w:val="Lijstalinea"/>
        <w:numPr>
          <w:ilvl w:val="0"/>
          <w:numId w:val="6"/>
        </w:numPr>
        <w:spacing w:after="0" w:line="276" w:lineRule="auto"/>
        <w:rPr>
          <w:rFonts w:ascii="Corbel" w:hAnsi="Corbel"/>
          <w:color w:val="000000" w:themeColor="text1"/>
        </w:rPr>
      </w:pPr>
      <w:r w:rsidRPr="00D72B8C">
        <w:rPr>
          <w:rFonts w:ascii="Corbel" w:hAnsi="Corbel"/>
          <w:color w:val="000000" w:themeColor="text1"/>
        </w:rPr>
        <w:t xml:space="preserve">hoe de </w:t>
      </w:r>
      <w:r w:rsidR="00736DE5">
        <w:rPr>
          <w:rFonts w:ascii="Corbel" w:hAnsi="Corbel"/>
          <w:color w:val="000000" w:themeColor="text1"/>
        </w:rPr>
        <w:t>ouder</w:t>
      </w:r>
      <w:r w:rsidRPr="00D72B8C">
        <w:rPr>
          <w:rFonts w:ascii="Corbel" w:hAnsi="Corbel"/>
          <w:color w:val="000000" w:themeColor="text1"/>
        </w:rPr>
        <w:t xml:space="preserve"> omgaat met stress.</w:t>
      </w:r>
    </w:p>
    <w:p w:rsidR="00475B21" w:rsidRPr="00D72B8C" w:rsidRDefault="00475B21" w:rsidP="00E467F8">
      <w:pPr>
        <w:rPr>
          <w:rFonts w:ascii="Corbel" w:hAnsi="Corbel"/>
          <w:b/>
          <w:color w:val="auto"/>
        </w:rPr>
      </w:pPr>
      <w:r w:rsidRPr="00D72B8C">
        <w:rPr>
          <w:rFonts w:ascii="Corbel" w:hAnsi="Corbel"/>
          <w:b/>
          <w:color w:val="auto"/>
        </w:rPr>
        <w:t>Zie voor de uitwerking van deze vragen, de brief ‘opvragen informatie’</w:t>
      </w:r>
    </w:p>
    <w:p w:rsidR="001312CD" w:rsidRPr="00D72B8C" w:rsidRDefault="001312CD" w:rsidP="00E467F8">
      <w:pPr>
        <w:spacing w:after="0"/>
        <w:rPr>
          <w:rFonts w:ascii="Corbel" w:hAnsi="Corbel"/>
          <w:color w:val="000000" w:themeColor="text1"/>
          <w:sz w:val="20"/>
          <w:szCs w:val="20"/>
        </w:rPr>
      </w:pPr>
    </w:p>
    <w:p w:rsidR="00680BC6" w:rsidRPr="00D72B8C" w:rsidRDefault="00680BC6" w:rsidP="00E467F8">
      <w:pPr>
        <w:spacing w:after="0"/>
        <w:rPr>
          <w:rFonts w:ascii="Corbel" w:eastAsia="Calibri" w:hAnsi="Corbel" w:cs="Tahoma"/>
          <w:bCs/>
          <w:sz w:val="28"/>
          <w:szCs w:val="28"/>
          <w:lang w:eastAsia="nl-NL"/>
        </w:rPr>
      </w:pPr>
      <w:r w:rsidRPr="00D72B8C">
        <w:rPr>
          <w:rFonts w:ascii="Corbel" w:hAnsi="Corbel"/>
          <w:b/>
          <w:color w:val="5F497A" w:themeColor="accent4" w:themeShade="BF"/>
          <w:sz w:val="28"/>
          <w:szCs w:val="28"/>
        </w:rPr>
        <w:t xml:space="preserve">Tot een zorgvuldige informatieverstrekking behoort in ieder geval dat de zorgverlener: </w:t>
      </w:r>
    </w:p>
    <w:p w:rsidR="00680BC6" w:rsidRPr="00D72B8C" w:rsidRDefault="00680BC6" w:rsidP="00E467F8">
      <w:pPr>
        <w:numPr>
          <w:ilvl w:val="1"/>
          <w:numId w:val="14"/>
        </w:numPr>
        <w:spacing w:after="0" w:line="280" w:lineRule="exact"/>
        <w:rPr>
          <w:rFonts w:ascii="Corbel" w:eastAsia="Calibri" w:hAnsi="Corbel" w:cs="Tahoma"/>
          <w:bCs/>
          <w:color w:val="auto"/>
          <w:lang w:eastAsia="nl-NL"/>
        </w:rPr>
      </w:pPr>
      <w:r w:rsidRPr="00D72B8C">
        <w:rPr>
          <w:rFonts w:ascii="Corbel" w:eastAsia="Calibri" w:hAnsi="Corbel" w:cs="Tahoma"/>
          <w:bCs/>
          <w:color w:val="auto"/>
          <w:lang w:eastAsia="nl-NL"/>
        </w:rPr>
        <w:t>bij voorkeur feiten, gedragingen en symptomen beschrijft die hij zelf heeft waargenomen of vastgesteld;</w:t>
      </w:r>
    </w:p>
    <w:p w:rsidR="00680BC6" w:rsidRPr="00D72B8C" w:rsidRDefault="00680BC6" w:rsidP="00E467F8">
      <w:pPr>
        <w:numPr>
          <w:ilvl w:val="1"/>
          <w:numId w:val="14"/>
        </w:numPr>
        <w:spacing w:after="0" w:line="280" w:lineRule="exact"/>
        <w:rPr>
          <w:rFonts w:ascii="Corbel" w:eastAsia="Calibri" w:hAnsi="Corbel" w:cs="Tahoma"/>
          <w:bCs/>
          <w:color w:val="auto"/>
          <w:lang w:eastAsia="nl-NL"/>
        </w:rPr>
      </w:pPr>
      <w:r w:rsidRPr="00D72B8C">
        <w:rPr>
          <w:rFonts w:ascii="Corbel" w:eastAsia="Calibri" w:hAnsi="Corbel" w:cs="Tahoma"/>
          <w:bCs/>
          <w:color w:val="auto"/>
          <w:lang w:eastAsia="nl-NL"/>
        </w:rPr>
        <w:t>de bron vermeldt als hij meent dat het noodzakelijk is om ook feiten, gedragingen en symptomen te verstrekken die door anderen zijn waargenomen of vastgesteld;</w:t>
      </w:r>
    </w:p>
    <w:p w:rsidR="00680BC6" w:rsidRPr="00D72B8C" w:rsidRDefault="00680BC6" w:rsidP="00E467F8">
      <w:pPr>
        <w:numPr>
          <w:ilvl w:val="1"/>
          <w:numId w:val="14"/>
        </w:numPr>
        <w:spacing w:after="0" w:line="280" w:lineRule="exact"/>
        <w:rPr>
          <w:rFonts w:ascii="Corbel" w:eastAsia="Calibri" w:hAnsi="Corbel" w:cs="Tahoma"/>
          <w:bCs/>
          <w:color w:val="auto"/>
          <w:lang w:eastAsia="nl-NL"/>
        </w:rPr>
      </w:pPr>
      <w:r w:rsidRPr="00D72B8C">
        <w:rPr>
          <w:rFonts w:ascii="Corbel" w:eastAsia="Calibri" w:hAnsi="Corbel" w:cs="Tahoma"/>
          <w:bCs/>
          <w:color w:val="auto"/>
          <w:lang w:eastAsia="nl-NL"/>
        </w:rPr>
        <w:t>volledig is in zijn feitenrelaas, dit wil zeggen dat hij, voor zover hem bekend, zowel feiten, gedragingen en symptomen noemt die het vermoeden van huiselijk geweld en kindermishandeling of bedreiging in de ontwikkeling van het kind versterken als feiten, gedragingen en symptomen die dit vermoeden ontkrachten;</w:t>
      </w:r>
    </w:p>
    <w:p w:rsidR="00680BC6" w:rsidRPr="00D72B8C" w:rsidRDefault="00680BC6" w:rsidP="00E467F8">
      <w:pPr>
        <w:numPr>
          <w:ilvl w:val="1"/>
          <w:numId w:val="14"/>
        </w:numPr>
        <w:spacing w:after="0" w:line="280" w:lineRule="exact"/>
        <w:rPr>
          <w:rFonts w:ascii="Corbel" w:eastAsia="Calibri" w:hAnsi="Corbel" w:cs="Tahoma"/>
          <w:bCs/>
          <w:color w:val="auto"/>
          <w:lang w:eastAsia="nl-NL"/>
        </w:rPr>
      </w:pPr>
      <w:r w:rsidRPr="00D72B8C">
        <w:rPr>
          <w:rFonts w:ascii="Corbel" w:eastAsia="Calibri" w:hAnsi="Corbel" w:cs="Tahoma"/>
          <w:bCs/>
          <w:color w:val="auto"/>
          <w:lang w:eastAsia="nl-NL"/>
        </w:rPr>
        <w:t>de feiten, gedragingen en symptomen die hij meldt, vanuit zijn deskundigheidsterrein, zo nodig van een toelichting voorziet;</w:t>
      </w:r>
    </w:p>
    <w:p w:rsidR="00680BC6" w:rsidRPr="00D72B8C" w:rsidRDefault="00680BC6" w:rsidP="00E467F8">
      <w:pPr>
        <w:numPr>
          <w:ilvl w:val="1"/>
          <w:numId w:val="14"/>
        </w:numPr>
        <w:spacing w:after="0" w:line="280" w:lineRule="exact"/>
        <w:rPr>
          <w:rFonts w:ascii="Corbel" w:eastAsia="Calibri" w:hAnsi="Corbel" w:cs="Tahoma"/>
          <w:bCs/>
          <w:color w:val="auto"/>
          <w:lang w:eastAsia="nl-NL"/>
        </w:rPr>
      </w:pPr>
      <w:r w:rsidRPr="00D72B8C">
        <w:rPr>
          <w:rFonts w:ascii="Corbel" w:eastAsia="Calibri" w:hAnsi="Corbel" w:cs="Tahoma"/>
          <w:bCs/>
          <w:color w:val="auto"/>
          <w:lang w:eastAsia="nl-NL"/>
        </w:rPr>
        <w:t>het oordeel over de geschiktheid van ouders om een kind te verzorgen en op te voeden en over de noodzaak van (de verlenging van) een kinderbeschermingsmaatregel over laat aan de bevoegde instanties;</w:t>
      </w:r>
    </w:p>
    <w:p w:rsidR="00680BC6" w:rsidRPr="00D72B8C" w:rsidRDefault="00680BC6" w:rsidP="00E467F8">
      <w:pPr>
        <w:numPr>
          <w:ilvl w:val="1"/>
          <w:numId w:val="14"/>
        </w:numPr>
        <w:spacing w:after="0" w:line="280" w:lineRule="exact"/>
        <w:rPr>
          <w:rFonts w:ascii="Corbel" w:eastAsia="Calibri" w:hAnsi="Corbel" w:cs="Tahoma"/>
          <w:bCs/>
          <w:color w:val="auto"/>
          <w:lang w:eastAsia="nl-NL"/>
        </w:rPr>
      </w:pPr>
      <w:r w:rsidRPr="00D72B8C">
        <w:rPr>
          <w:rFonts w:ascii="Corbel" w:eastAsia="Calibri" w:hAnsi="Corbel" w:cs="Tahoma"/>
          <w:bCs/>
          <w:color w:val="auto"/>
          <w:lang w:eastAsia="nl-NL"/>
        </w:rPr>
        <w:t xml:space="preserve">ten behoeve van deze oordeelsvorming, desgevraagd, voor zover hij daartoe binnen zijn deskundigheidsterrein in staat is, een beschrijving geeft van de gevolgen die een mogelijke ziekte of stoornis van de </w:t>
      </w:r>
      <w:r w:rsidR="00736DE5">
        <w:rPr>
          <w:rFonts w:ascii="Corbel" w:eastAsia="Calibri" w:hAnsi="Corbel" w:cs="Tahoma"/>
          <w:bCs/>
          <w:color w:val="auto"/>
          <w:lang w:eastAsia="nl-NL"/>
        </w:rPr>
        <w:t>ouder</w:t>
      </w:r>
      <w:r w:rsidRPr="00D72B8C">
        <w:rPr>
          <w:rFonts w:ascii="Corbel" w:eastAsia="Calibri" w:hAnsi="Corbel" w:cs="Tahoma"/>
          <w:bCs/>
          <w:color w:val="auto"/>
          <w:lang w:eastAsia="nl-NL"/>
        </w:rPr>
        <w:t xml:space="preserve"> heeft, of mogelijkerwijs kan hebben, op het gedrag van de </w:t>
      </w:r>
      <w:r w:rsidR="00736DE5">
        <w:rPr>
          <w:rFonts w:ascii="Corbel" w:eastAsia="Calibri" w:hAnsi="Corbel" w:cs="Tahoma"/>
          <w:bCs/>
          <w:color w:val="auto"/>
          <w:lang w:eastAsia="nl-NL"/>
        </w:rPr>
        <w:t>ouder</w:t>
      </w:r>
      <w:r w:rsidRPr="00D72B8C">
        <w:rPr>
          <w:rFonts w:ascii="Corbel" w:eastAsia="Calibri" w:hAnsi="Corbel" w:cs="Tahoma"/>
          <w:bCs/>
          <w:color w:val="auto"/>
          <w:lang w:eastAsia="nl-NL"/>
        </w:rPr>
        <w:t xml:space="preserve"> in relatie tot de veiligheid van, of tot risico’s voor het minderjarige kind.</w:t>
      </w:r>
    </w:p>
    <w:p w:rsidR="00680BC6" w:rsidRPr="00D72B8C" w:rsidRDefault="00680BC6" w:rsidP="00E467F8">
      <w:pPr>
        <w:numPr>
          <w:ilvl w:val="1"/>
          <w:numId w:val="14"/>
        </w:numPr>
        <w:spacing w:after="0" w:line="280" w:lineRule="exact"/>
        <w:rPr>
          <w:rFonts w:ascii="Corbel" w:eastAsia="Calibri" w:hAnsi="Corbel" w:cs="Tahoma"/>
          <w:bCs/>
          <w:color w:val="auto"/>
          <w:lang w:eastAsia="nl-NL"/>
        </w:rPr>
      </w:pPr>
      <w:r w:rsidRPr="00D72B8C">
        <w:rPr>
          <w:rFonts w:ascii="Corbel" w:eastAsia="Calibri" w:hAnsi="Corbel" w:cs="Tahoma"/>
          <w:bCs/>
          <w:color w:val="auto"/>
          <w:lang w:eastAsia="nl-NL"/>
        </w:rPr>
        <w:t xml:space="preserve">Te allen tijde worden de zorgvuldigheidscriteria: doelmatigheid, noodzakelijkheid, proportionaliteit, subsidiariteit in acht genomen bij het verstrekken van informatie. </w:t>
      </w:r>
    </w:p>
    <w:p w:rsidR="00E467F8" w:rsidRPr="00D72B8C" w:rsidRDefault="00E467F8" w:rsidP="00E467F8">
      <w:pPr>
        <w:spacing w:after="0"/>
        <w:rPr>
          <w:rFonts w:ascii="Corbel" w:hAnsi="Corbel"/>
          <w:b/>
          <w:color w:val="5F497A" w:themeColor="accent4" w:themeShade="BF"/>
          <w:sz w:val="24"/>
          <w:szCs w:val="24"/>
        </w:rPr>
      </w:pPr>
    </w:p>
    <w:p w:rsidR="00E467F8" w:rsidRPr="00D72B8C" w:rsidRDefault="00E467F8" w:rsidP="00E467F8">
      <w:pPr>
        <w:spacing w:after="0"/>
        <w:rPr>
          <w:rFonts w:ascii="Corbel" w:hAnsi="Corbel"/>
          <w:b/>
          <w:color w:val="5F497A" w:themeColor="accent4" w:themeShade="BF"/>
          <w:sz w:val="24"/>
          <w:szCs w:val="24"/>
        </w:rPr>
      </w:pPr>
    </w:p>
    <w:p w:rsidR="000223D0" w:rsidRPr="00D72B8C" w:rsidRDefault="000223D0" w:rsidP="00E467F8">
      <w:pPr>
        <w:spacing w:after="0"/>
        <w:rPr>
          <w:rFonts w:ascii="Corbel" w:hAnsi="Corbel"/>
          <w:color w:val="000000" w:themeColor="text1"/>
          <w:sz w:val="28"/>
          <w:szCs w:val="28"/>
        </w:rPr>
      </w:pPr>
      <w:r w:rsidRPr="00D72B8C">
        <w:rPr>
          <w:rFonts w:ascii="Corbel" w:hAnsi="Corbel"/>
          <w:b/>
          <w:color w:val="5F497A" w:themeColor="accent4" w:themeShade="BF"/>
          <w:sz w:val="28"/>
          <w:szCs w:val="28"/>
        </w:rPr>
        <w:t>HOE KAN INFORMATIE WORDEN OPGEVRAAGD?</w:t>
      </w:r>
    </w:p>
    <w:p w:rsidR="001312CD" w:rsidRPr="00D72B8C" w:rsidRDefault="001312CD" w:rsidP="00E467F8">
      <w:pPr>
        <w:spacing w:after="0"/>
        <w:rPr>
          <w:rFonts w:ascii="Corbel" w:hAnsi="Corbel" w:cs="Segoe UI Symbol"/>
          <w:color w:val="000000" w:themeColor="text1"/>
          <w:sz w:val="20"/>
          <w:szCs w:val="20"/>
        </w:rPr>
      </w:pPr>
      <w:r w:rsidRPr="00D72B8C">
        <w:rPr>
          <w:rFonts w:ascii="Corbel" w:hAnsi="Corbel" w:cs="Segoe UI Symbol"/>
          <w:color w:val="000000" w:themeColor="text1"/>
          <w:sz w:val="20"/>
          <w:szCs w:val="20"/>
        </w:rPr>
        <w:tab/>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48A54" w:themeFill="background2" w:themeFillShade="80"/>
        <w:tblLook w:val="04A0" w:firstRow="1" w:lastRow="0" w:firstColumn="1" w:lastColumn="0" w:noHBand="0" w:noVBand="1"/>
      </w:tblPr>
      <w:tblGrid>
        <w:gridCol w:w="9350"/>
      </w:tblGrid>
      <w:tr w:rsidR="001312CD" w:rsidRPr="00D72B8C" w:rsidTr="001F7881">
        <w:tc>
          <w:tcPr>
            <w:tcW w:w="9350" w:type="dxa"/>
            <w:shd w:val="clear" w:color="auto" w:fill="E5DFEC" w:themeFill="accent4" w:themeFillTint="33"/>
          </w:tcPr>
          <w:p w:rsidR="001312CD" w:rsidRPr="00D72B8C" w:rsidRDefault="001312CD" w:rsidP="00E467F8">
            <w:pPr>
              <w:spacing w:line="276" w:lineRule="auto"/>
              <w:rPr>
                <w:rFonts w:ascii="Corbel" w:hAnsi="Corbel"/>
                <w:color w:val="000000" w:themeColor="text1"/>
                <w:u w:val="single"/>
              </w:rPr>
            </w:pPr>
            <w:r w:rsidRPr="00D72B8C">
              <w:rPr>
                <w:rFonts w:ascii="Corbel" w:hAnsi="Corbel"/>
                <w:color w:val="000000" w:themeColor="text1"/>
                <w:u w:val="single"/>
              </w:rPr>
              <w:t>Afspraken bij een informatieverzoek van de jeugdhulp:</w:t>
            </w:r>
          </w:p>
          <w:p w:rsidR="001312CD" w:rsidRPr="00D72B8C" w:rsidRDefault="001312CD" w:rsidP="00E467F8">
            <w:pPr>
              <w:pStyle w:val="Lijstalinea"/>
              <w:numPr>
                <w:ilvl w:val="0"/>
                <w:numId w:val="1"/>
              </w:numPr>
              <w:spacing w:after="0" w:line="276" w:lineRule="auto"/>
              <w:ind w:hanging="686"/>
              <w:rPr>
                <w:rFonts w:ascii="Corbel" w:hAnsi="Corbel"/>
                <w:color w:val="000000" w:themeColor="text1"/>
              </w:rPr>
            </w:pPr>
            <w:r w:rsidRPr="00D72B8C">
              <w:rPr>
                <w:rFonts w:ascii="Corbel" w:hAnsi="Corbel"/>
                <w:color w:val="000000" w:themeColor="text1"/>
              </w:rPr>
              <w:t xml:space="preserve">Dien de aanvraag altijd schriftelijk </w:t>
            </w:r>
            <w:r w:rsidR="00E467F8" w:rsidRPr="00D72B8C">
              <w:rPr>
                <w:rFonts w:ascii="Corbel" w:hAnsi="Corbel"/>
                <w:color w:val="000000" w:themeColor="text1"/>
              </w:rPr>
              <w:t xml:space="preserve">in </w:t>
            </w:r>
            <w:r w:rsidRPr="00D72B8C">
              <w:rPr>
                <w:rFonts w:ascii="Corbel" w:hAnsi="Corbel"/>
                <w:color w:val="000000" w:themeColor="text1"/>
              </w:rPr>
              <w:t>(per mail indien beveiligd)</w:t>
            </w:r>
            <w:r w:rsidR="00E467F8" w:rsidRPr="00D72B8C">
              <w:rPr>
                <w:rFonts w:ascii="Corbel" w:hAnsi="Corbel"/>
                <w:color w:val="000000" w:themeColor="text1"/>
              </w:rPr>
              <w:t>,</w:t>
            </w:r>
            <w:r w:rsidRPr="00D72B8C">
              <w:rPr>
                <w:rFonts w:ascii="Corbel" w:hAnsi="Corbel"/>
                <w:color w:val="000000" w:themeColor="text1"/>
              </w:rPr>
              <w:t xml:space="preserve"> nadat er eerst telefonisch contact is geweest.</w:t>
            </w:r>
          </w:p>
          <w:p w:rsidR="001312CD" w:rsidRPr="00D72B8C" w:rsidRDefault="001312CD" w:rsidP="00E467F8">
            <w:pPr>
              <w:pStyle w:val="Lijstalinea"/>
              <w:numPr>
                <w:ilvl w:val="0"/>
                <w:numId w:val="1"/>
              </w:numPr>
              <w:spacing w:after="0" w:line="276" w:lineRule="auto"/>
              <w:ind w:hanging="686"/>
              <w:rPr>
                <w:rFonts w:ascii="Corbel" w:hAnsi="Corbel"/>
                <w:color w:val="000000" w:themeColor="text1"/>
              </w:rPr>
            </w:pPr>
            <w:r w:rsidRPr="00D72B8C">
              <w:rPr>
                <w:rFonts w:ascii="Corbel" w:hAnsi="Corbel"/>
                <w:color w:val="000000" w:themeColor="text1"/>
              </w:rPr>
              <w:t>Vermeld bij de aanvraag altijd de ernst en reden van het informatieverzoek, waaraan (een redelijk vermoeden van) kindermishandeling/huiselijk geweld ten grondslag moet liggen c.q. twijfel over het welzijn van het kind.</w:t>
            </w:r>
          </w:p>
          <w:p w:rsidR="005458EB" w:rsidRPr="00D72B8C" w:rsidRDefault="001312CD" w:rsidP="00E467F8">
            <w:pPr>
              <w:pStyle w:val="Lijstalinea"/>
              <w:numPr>
                <w:ilvl w:val="0"/>
                <w:numId w:val="1"/>
              </w:numPr>
              <w:spacing w:after="0" w:line="276" w:lineRule="auto"/>
              <w:ind w:hanging="686"/>
              <w:rPr>
                <w:rFonts w:ascii="Corbel" w:hAnsi="Corbel"/>
                <w:color w:val="000000" w:themeColor="text1"/>
              </w:rPr>
            </w:pPr>
            <w:r w:rsidRPr="00D72B8C">
              <w:rPr>
                <w:rFonts w:ascii="Corbel" w:hAnsi="Corbel"/>
                <w:color w:val="000000" w:themeColor="text1"/>
              </w:rPr>
              <w:lastRenderedPageBreak/>
              <w:t>Geef bij het verzoek aan of er toestemming is gevraagd en verkregen van ouder en/of jongere ouder dan 12 jaar.</w:t>
            </w:r>
          </w:p>
          <w:p w:rsidR="000B40B8" w:rsidRPr="00D72B8C" w:rsidRDefault="000B40B8" w:rsidP="00E467F8">
            <w:pPr>
              <w:spacing w:line="276" w:lineRule="auto"/>
              <w:rPr>
                <w:rFonts w:ascii="Corbel" w:hAnsi="Corbel"/>
                <w:color w:val="000000" w:themeColor="text1"/>
              </w:rPr>
            </w:pPr>
          </w:p>
          <w:p w:rsidR="001312CD" w:rsidRPr="00D72B8C" w:rsidRDefault="005458EB" w:rsidP="00E467F8">
            <w:pPr>
              <w:rPr>
                <w:rFonts w:ascii="Corbel" w:hAnsi="Corbel"/>
                <w:color w:val="auto"/>
              </w:rPr>
            </w:pPr>
            <w:r w:rsidRPr="00D72B8C">
              <w:rPr>
                <w:rFonts w:ascii="Corbel" w:eastAsiaTheme="minorHAnsi" w:hAnsi="Corbel"/>
                <w:color w:val="auto"/>
                <w:lang w:eastAsia="en-US"/>
              </w:rPr>
              <w:t>Is toestemming verleend</w:t>
            </w:r>
            <w:r w:rsidR="001312CD" w:rsidRPr="00D72B8C">
              <w:rPr>
                <w:rFonts w:ascii="Corbel" w:eastAsiaTheme="minorHAnsi" w:hAnsi="Corbel"/>
                <w:color w:val="auto"/>
                <w:lang w:eastAsia="en-US"/>
              </w:rPr>
              <w:t>, voeg dan de schriftelijke toestemmingsverklaring bij.</w:t>
            </w:r>
          </w:p>
          <w:p w:rsidR="001312CD" w:rsidRPr="00D72B8C" w:rsidRDefault="001312CD" w:rsidP="00E467F8">
            <w:pPr>
              <w:spacing w:line="276" w:lineRule="auto"/>
              <w:rPr>
                <w:rFonts w:ascii="Corbel" w:hAnsi="Corbel"/>
                <w:color w:val="000000" w:themeColor="text1"/>
              </w:rPr>
            </w:pPr>
          </w:p>
        </w:tc>
      </w:tr>
    </w:tbl>
    <w:p w:rsidR="001312CD" w:rsidRPr="00D72B8C" w:rsidRDefault="001312CD" w:rsidP="00E467F8">
      <w:pPr>
        <w:spacing w:after="0"/>
        <w:rPr>
          <w:rFonts w:ascii="Corbel" w:hAnsi="Corbel"/>
          <w:color w:val="000000" w:themeColor="text1"/>
          <w:sz w:val="20"/>
          <w:szCs w:val="20"/>
        </w:rPr>
      </w:pPr>
      <w:r w:rsidRPr="00D72B8C">
        <w:rPr>
          <w:rFonts w:ascii="Corbel" w:hAnsi="Corbel"/>
          <w:noProof/>
          <w:color w:val="000000" w:themeColor="text1"/>
          <w:sz w:val="20"/>
          <w:szCs w:val="20"/>
          <w:lang w:val="en-US"/>
        </w:rPr>
        <w:lastRenderedPageBreak/>
        <mc:AlternateContent>
          <mc:Choice Requires="wpg">
            <w:drawing>
              <wp:inline distT="0" distB="0" distL="0" distR="0" wp14:anchorId="2358CC15" wp14:editId="209A0165">
                <wp:extent cx="5911245" cy="361950"/>
                <wp:effectExtent l="0" t="0" r="0" b="0"/>
                <wp:docPr id="49908" name="Group 49908"/>
                <wp:cNvGraphicFramePr/>
                <a:graphic xmlns:a="http://schemas.openxmlformats.org/drawingml/2006/main">
                  <a:graphicData uri="http://schemas.microsoft.com/office/word/2010/wordprocessingGroup">
                    <wpg:wgp>
                      <wpg:cNvGrpSpPr/>
                      <wpg:grpSpPr>
                        <a:xfrm>
                          <a:off x="0" y="0"/>
                          <a:ext cx="5911245" cy="361950"/>
                          <a:chOff x="-100897" y="1"/>
                          <a:chExt cx="4480195" cy="400008"/>
                        </a:xfrm>
                      </wpg:grpSpPr>
                      <wps:wsp>
                        <wps:cNvPr id="432" name="Rectangle 432"/>
                        <wps:cNvSpPr/>
                        <wps:spPr>
                          <a:xfrm rot="5399999">
                            <a:off x="-93296" y="-7600"/>
                            <a:ext cx="391449" cy="406651"/>
                          </a:xfrm>
                          <a:prstGeom prst="rect">
                            <a:avLst/>
                          </a:prstGeom>
                          <a:ln>
                            <a:noFill/>
                          </a:ln>
                        </wps:spPr>
                        <wps:txbx>
                          <w:txbxContent>
                            <w:p w:rsidR="001312CD" w:rsidRPr="00393323" w:rsidRDefault="001312CD" w:rsidP="001312CD">
                              <w:pPr>
                                <w:rPr>
                                  <w:color w:val="5F497A" w:themeColor="accent4" w:themeShade="BF"/>
                                </w:rPr>
                              </w:pPr>
                              <w:r>
                                <w:rPr>
                                  <w:rFonts w:ascii="Segoe UI Symbol" w:eastAsia="Segoe UI Symbol" w:hAnsi="Segoe UI Symbol" w:cs="Segoe UI Symbol"/>
                                  <w:color w:val="9E8C7F"/>
                                  <w:sz w:val="50"/>
                                </w:rPr>
                                <w:t>➜</w:t>
                              </w:r>
                            </w:p>
                          </w:txbxContent>
                        </wps:txbx>
                        <wps:bodyPr horzOverflow="overflow" vert="horz" lIns="0" tIns="0" rIns="0" bIns="0" rtlCol="0">
                          <a:noAutofit/>
                        </wps:bodyPr>
                      </wps:wsp>
                      <wps:wsp>
                        <wps:cNvPr id="434" name="Rectangle 434"/>
                        <wps:cNvSpPr/>
                        <wps:spPr>
                          <a:xfrm rot="5399999">
                            <a:off x="1965132" y="959"/>
                            <a:ext cx="391449" cy="406651"/>
                          </a:xfrm>
                          <a:prstGeom prst="rect">
                            <a:avLst/>
                          </a:prstGeom>
                          <a:ln>
                            <a:noFill/>
                          </a:ln>
                        </wps:spPr>
                        <wps:txbx>
                          <w:txbxContent>
                            <w:p w:rsidR="001312CD" w:rsidRDefault="001312CD" w:rsidP="001312CD">
                              <w:r>
                                <w:rPr>
                                  <w:rFonts w:ascii="Segoe UI Symbol" w:eastAsia="Segoe UI Symbol" w:hAnsi="Segoe UI Symbol" w:cs="Segoe UI Symbol"/>
                                  <w:color w:val="9E8C7F"/>
                                  <w:sz w:val="50"/>
                                </w:rPr>
                                <w:t>➜</w:t>
                              </w:r>
                            </w:p>
                          </w:txbxContent>
                        </wps:txbx>
                        <wps:bodyPr horzOverflow="overflow" vert="horz" lIns="0" tIns="0" rIns="0" bIns="0" rtlCol="0">
                          <a:noAutofit/>
                        </wps:bodyPr>
                      </wps:wsp>
                      <wps:wsp>
                        <wps:cNvPr id="436" name="Rectangle 436"/>
                        <wps:cNvSpPr/>
                        <wps:spPr>
                          <a:xfrm rot="5399999">
                            <a:off x="3980248" y="959"/>
                            <a:ext cx="391449" cy="406651"/>
                          </a:xfrm>
                          <a:prstGeom prst="rect">
                            <a:avLst/>
                          </a:prstGeom>
                          <a:ln>
                            <a:noFill/>
                          </a:ln>
                        </wps:spPr>
                        <wps:txbx>
                          <w:txbxContent>
                            <w:p w:rsidR="001312CD" w:rsidRDefault="001312CD" w:rsidP="001312CD">
                              <w:r>
                                <w:rPr>
                                  <w:rFonts w:ascii="Segoe UI Symbol" w:eastAsia="Segoe UI Symbol" w:hAnsi="Segoe UI Symbol" w:cs="Segoe UI Symbol"/>
                                  <w:color w:val="9E8C7F"/>
                                  <w:sz w:val="50"/>
                                </w:rPr>
                                <w:t>➜</w:t>
                              </w:r>
                            </w:p>
                          </w:txbxContent>
                        </wps:txbx>
                        <wps:bodyPr horzOverflow="overflow" vert="horz" lIns="0" tIns="0" rIns="0" bIns="0" rtlCol="0">
                          <a:noAutofit/>
                        </wps:bodyPr>
                      </wps:wsp>
                    </wpg:wgp>
                  </a:graphicData>
                </a:graphic>
              </wp:inline>
            </w:drawing>
          </mc:Choice>
          <mc:Fallback xmlns:w15="http://schemas.microsoft.com/office/word/2012/wordml">
            <w:pict>
              <v:group w14:anchorId="2358CC15" id="Group 49908" o:spid="_x0000_s1026" style="width:465.45pt;height:28.5pt;mso-position-horizontal-relative:char;mso-position-vertical-relative:line" coordorigin="-1008" coordsize="44801,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">
                <v:rect id="Rectangle 432" o:spid="_x0000_s1027" style="position:absolute;left:-932;top:-76;width:3914;height:4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oItcMA&#10;AADcAAAADwAAAGRycy9kb3ducmV2LnhtbESP3YrCMBSE74V9h3AW9k5TXZGlaxRZKQhe1L8HODTH&#10;ptqclCZb69sbQfBymJlvmPmyt7XoqPWVYwXjUQKCuHC64lLB6ZgNf0D4gKyxdkwK7uRhufgYzDHV&#10;7sZ76g6hFBHCPkUFJoQmldIXhiz6kWuIo3d2rcUQZVtK3eItwm0tJ0kykxYrjgsGG/ozVFwP/1ZB&#10;fs3NuquyU3nZek273K2zsFHq67Nf/YII1Id3+NXeaAXT7wk8z8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oItcMAAADcAAAADwAAAAAAAAAAAAAAAACYAgAAZHJzL2Rv&#10;d25yZXYueG1sUEsFBgAAAAAEAAQA9QAAAIgDAAAAAA==&#10;" filled="f" stroked="f">
                  <v:textbox inset="0,0,0,0">
                    <w:txbxContent>
                      <w:p w:rsidR="001312CD" w:rsidRPr="00393323" w:rsidRDefault="001312CD" w:rsidP="001312CD">
                        <w:pPr>
                          <w:rPr>
                            <w:color w:val="5F497A" w:themeColor="accent4" w:themeShade="BF"/>
                          </w:rPr>
                        </w:pPr>
                        <w:r>
                          <w:rPr>
                            <w:rFonts w:ascii="Segoe UI Symbol" w:eastAsia="Segoe UI Symbol" w:hAnsi="Segoe UI Symbol" w:cs="Segoe UI Symbol"/>
                            <w:color w:val="9E8C7F"/>
                            <w:sz w:val="50"/>
                          </w:rPr>
                          <w:t>➜</w:t>
                        </w:r>
                      </w:p>
                    </w:txbxContent>
                  </v:textbox>
                </v:rect>
                <v:rect id="Rectangle 434" o:spid="_x0000_s1028" style="position:absolute;left:19650;top:10;width:3915;height:40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81WsMA&#10;AADcAAAADwAAAGRycy9kb3ducmV2LnhtbESP3YrCMBSE74V9h3AW9k5TV5GlaxRZKQhe1L8HODTH&#10;ptqclCbW7tsbQfBymJlvmPmyt7XoqPWVYwXjUQKCuHC64lLB6ZgNf0D4gKyxdkwK/snDcvExmGOq&#10;3Z331B1CKSKEfYoKTAhNKqUvDFn0I9cQR+/sWoshyraUusV7hNtafifJTFqsOC4YbOjPUHE93KyC&#10;/JqbdVdlp/Ky9Zp2uVtnYaPU12e/+gURqA/v8Ku90Qqmkyk8z8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81WsMAAADcAAAADwAAAAAAAAAAAAAAAACYAgAAZHJzL2Rv&#10;d25yZXYueG1sUEsFBgAAAAAEAAQA9QAAAIgDAAAAAA==&#10;" filled="f" stroked="f">
                  <v:textbox inset="0,0,0,0">
                    <w:txbxContent>
                      <w:p w:rsidR="001312CD" w:rsidRDefault="001312CD" w:rsidP="001312CD">
                        <w:r>
                          <w:rPr>
                            <w:rFonts w:ascii="Segoe UI Symbol" w:eastAsia="Segoe UI Symbol" w:hAnsi="Segoe UI Symbol" w:cs="Segoe UI Symbol"/>
                            <w:color w:val="9E8C7F"/>
                            <w:sz w:val="50"/>
                          </w:rPr>
                          <w:t>➜</w:t>
                        </w:r>
                      </w:p>
                    </w:txbxContent>
                  </v:textbox>
                </v:rect>
                <v:rect id="Rectangle 436" o:spid="_x0000_s1029" style="position:absolute;left:39801;top:10;width:3915;height:40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EOtsMA&#10;AADcAAAADwAAAGRycy9kb3ducmV2LnhtbESP3YrCMBSE74V9h3AW9k5TV5GlaxRZKQhe1L8HODTH&#10;ptqclCbW7tsbQfBymJlvmPmyt7XoqPWVYwXjUQKCuHC64lLB6ZgNf0D4gKyxdkwK/snDcvExmGOq&#10;3Z331B1CKSKEfYoKTAhNKqUvDFn0I9cQR+/sWoshyraUusV7hNtafifJTFqsOC4YbOjPUHE93KyC&#10;/JqbdVdlp/Ky9Zp2uVtnYaPU12e/+gURqA/v8Ku90Qqmkxk8z8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EOtsMAAADcAAAADwAAAAAAAAAAAAAAAACYAgAAZHJzL2Rv&#10;d25yZXYueG1sUEsFBgAAAAAEAAQA9QAAAIgDAAAAAA==&#10;" filled="f" stroked="f">
                  <v:textbox inset="0,0,0,0">
                    <w:txbxContent>
                      <w:p w:rsidR="001312CD" w:rsidRDefault="001312CD" w:rsidP="001312CD">
                        <w:r>
                          <w:rPr>
                            <w:rFonts w:ascii="Segoe UI Symbol" w:eastAsia="Segoe UI Symbol" w:hAnsi="Segoe UI Symbol" w:cs="Segoe UI Symbol"/>
                            <w:color w:val="9E8C7F"/>
                            <w:sz w:val="50"/>
                          </w:rPr>
                          <w:t>➜</w:t>
                        </w:r>
                      </w:p>
                    </w:txbxContent>
                  </v:textbox>
                </v:rect>
                <w10:anchorlock/>
              </v:group>
            </w:pict>
          </mc:Fallback>
        </mc:AlternateConten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312CD" w:rsidRPr="00D72B8C" w:rsidTr="001F7881">
        <w:tc>
          <w:tcPr>
            <w:tcW w:w="10364" w:type="dxa"/>
            <w:shd w:val="clear" w:color="auto" w:fill="E5DFEC" w:themeFill="accent4" w:themeFillTint="33"/>
          </w:tcPr>
          <w:p w:rsidR="001312CD" w:rsidRPr="00D72B8C" w:rsidRDefault="001312CD" w:rsidP="00E467F8">
            <w:pPr>
              <w:spacing w:line="276" w:lineRule="auto"/>
              <w:rPr>
                <w:rFonts w:ascii="Corbel" w:hAnsi="Corbel"/>
                <w:color w:val="000000" w:themeColor="text1"/>
              </w:rPr>
            </w:pPr>
          </w:p>
          <w:p w:rsidR="001312CD" w:rsidRPr="00D72B8C" w:rsidRDefault="001312CD" w:rsidP="00E467F8">
            <w:pPr>
              <w:spacing w:line="276" w:lineRule="auto"/>
              <w:rPr>
                <w:rFonts w:ascii="Corbel" w:hAnsi="Corbel"/>
                <w:color w:val="000000" w:themeColor="text1"/>
                <w:u w:val="single"/>
              </w:rPr>
            </w:pPr>
            <w:r w:rsidRPr="00D72B8C">
              <w:rPr>
                <w:rFonts w:ascii="Corbel" w:hAnsi="Corbel"/>
                <w:color w:val="000000" w:themeColor="text1"/>
                <w:u w:val="single"/>
              </w:rPr>
              <w:t>Algemene handelingsrichtlijnen na een informatieverzoek:</w:t>
            </w:r>
          </w:p>
          <w:p w:rsidR="001312CD" w:rsidRPr="00D72B8C" w:rsidRDefault="001312CD" w:rsidP="00E467F8">
            <w:pPr>
              <w:pStyle w:val="Lijstalinea"/>
              <w:numPr>
                <w:ilvl w:val="0"/>
                <w:numId w:val="2"/>
              </w:numPr>
              <w:spacing w:after="0" w:line="276" w:lineRule="auto"/>
              <w:ind w:hanging="720"/>
              <w:rPr>
                <w:rFonts w:ascii="Corbel" w:hAnsi="Corbel"/>
                <w:color w:val="000000" w:themeColor="text1"/>
              </w:rPr>
            </w:pPr>
            <w:r w:rsidRPr="00D72B8C">
              <w:rPr>
                <w:rFonts w:ascii="Corbel" w:hAnsi="Corbel"/>
                <w:color w:val="000000" w:themeColor="text1"/>
              </w:rPr>
              <w:t xml:space="preserve">De </w:t>
            </w:r>
            <w:r w:rsidR="000B40B8" w:rsidRPr="00D72B8C">
              <w:rPr>
                <w:rFonts w:ascii="Corbel" w:hAnsi="Corbel"/>
                <w:color w:val="000000" w:themeColor="text1"/>
              </w:rPr>
              <w:t>hulp</w:t>
            </w:r>
            <w:r w:rsidRPr="00D72B8C">
              <w:rPr>
                <w:rFonts w:ascii="Corbel" w:hAnsi="Corbel"/>
                <w:color w:val="000000" w:themeColor="text1"/>
              </w:rPr>
              <w:t>verlener verstrekt  altijd feitelijke informatie, geen eigen interpretaties</w:t>
            </w:r>
          </w:p>
          <w:p w:rsidR="000B40B8" w:rsidRPr="00D72B8C" w:rsidRDefault="000B40B8" w:rsidP="00E467F8">
            <w:pPr>
              <w:pStyle w:val="Lijstalinea"/>
              <w:numPr>
                <w:ilvl w:val="0"/>
                <w:numId w:val="2"/>
              </w:numPr>
              <w:spacing w:after="0" w:line="276" w:lineRule="auto"/>
              <w:ind w:hanging="720"/>
              <w:rPr>
                <w:rFonts w:ascii="Corbel" w:hAnsi="Corbel"/>
                <w:color w:val="000000" w:themeColor="text1"/>
              </w:rPr>
            </w:pPr>
            <w:r w:rsidRPr="00D72B8C">
              <w:rPr>
                <w:rFonts w:ascii="Corbel" w:hAnsi="Corbel"/>
                <w:color w:val="000000" w:themeColor="text1"/>
              </w:rPr>
              <w:t>Uitgangspunt is dat de hulpverlener zo spoedig mogelijk de benodigde informatie verstrekt, redelijkerwijs binnen vijf werkdagen</w:t>
            </w:r>
          </w:p>
          <w:p w:rsidR="00B219D8" w:rsidRPr="00D72B8C" w:rsidRDefault="00B219D8" w:rsidP="00E467F8">
            <w:pPr>
              <w:pStyle w:val="Lijstalinea"/>
              <w:numPr>
                <w:ilvl w:val="0"/>
                <w:numId w:val="2"/>
              </w:numPr>
              <w:spacing w:after="0" w:line="276" w:lineRule="auto"/>
              <w:ind w:hanging="720"/>
              <w:rPr>
                <w:rFonts w:ascii="Corbel" w:hAnsi="Corbel"/>
                <w:color w:val="000000" w:themeColor="text1"/>
              </w:rPr>
            </w:pPr>
            <w:r w:rsidRPr="00D72B8C">
              <w:rPr>
                <w:rFonts w:ascii="Corbel" w:hAnsi="Corbel"/>
                <w:color w:val="000000" w:themeColor="text1"/>
              </w:rPr>
              <w:t xml:space="preserve">De hulpverlener zorgt voor terugkoppeling aan </w:t>
            </w:r>
            <w:r w:rsidR="00E467F8" w:rsidRPr="00D72B8C">
              <w:rPr>
                <w:rFonts w:ascii="Corbel" w:hAnsi="Corbel"/>
                <w:color w:val="000000" w:themeColor="text1"/>
              </w:rPr>
              <w:t>ouder</w:t>
            </w:r>
            <w:r w:rsidRPr="00D72B8C">
              <w:rPr>
                <w:rFonts w:ascii="Corbel" w:hAnsi="Corbel"/>
                <w:color w:val="000000" w:themeColor="text1"/>
              </w:rPr>
              <w:t xml:space="preserve"> in het eerstvolgende contact</w:t>
            </w:r>
          </w:p>
          <w:p w:rsidR="001312CD" w:rsidRPr="00D72B8C" w:rsidRDefault="001312CD" w:rsidP="00E467F8">
            <w:pPr>
              <w:pStyle w:val="Lijstalinea"/>
              <w:numPr>
                <w:ilvl w:val="0"/>
                <w:numId w:val="2"/>
              </w:numPr>
              <w:spacing w:after="0" w:line="276" w:lineRule="auto"/>
              <w:ind w:hanging="720"/>
              <w:rPr>
                <w:rFonts w:ascii="Corbel" w:hAnsi="Corbel"/>
                <w:color w:val="000000" w:themeColor="text1"/>
              </w:rPr>
            </w:pPr>
            <w:r w:rsidRPr="00D72B8C">
              <w:rPr>
                <w:rFonts w:ascii="Corbel" w:hAnsi="Corbel"/>
                <w:color w:val="000000" w:themeColor="text1"/>
              </w:rPr>
              <w:t xml:space="preserve">De verstrekte schriftelijke informatie kan als geaccordeerde informatie worden opgenomen in </w:t>
            </w:r>
            <w:r w:rsidR="000B40B8" w:rsidRPr="00D72B8C">
              <w:rPr>
                <w:rFonts w:ascii="Corbel" w:hAnsi="Corbel"/>
                <w:color w:val="000000" w:themeColor="text1"/>
              </w:rPr>
              <w:t xml:space="preserve">het </w:t>
            </w:r>
            <w:r w:rsidR="00736DE5">
              <w:rPr>
                <w:rFonts w:ascii="Corbel" w:hAnsi="Corbel"/>
                <w:color w:val="000000" w:themeColor="text1"/>
              </w:rPr>
              <w:t>ouder</w:t>
            </w:r>
            <w:r w:rsidR="000B40B8" w:rsidRPr="00D72B8C">
              <w:rPr>
                <w:rFonts w:ascii="Corbel" w:hAnsi="Corbel"/>
                <w:color w:val="000000" w:themeColor="text1"/>
              </w:rPr>
              <w:t>endossier</w:t>
            </w:r>
            <w:r w:rsidRPr="00D72B8C">
              <w:rPr>
                <w:rFonts w:ascii="Corbel" w:hAnsi="Corbel"/>
                <w:color w:val="000000" w:themeColor="text1"/>
              </w:rPr>
              <w:t>.</w:t>
            </w:r>
            <w:r w:rsidR="0026612F" w:rsidRPr="00D72B8C">
              <w:rPr>
                <w:rFonts w:ascii="Corbel" w:hAnsi="Corbel"/>
                <w:color w:val="000000" w:themeColor="text1"/>
              </w:rPr>
              <w:t xml:space="preserve"> Wordt de informatie gebruikt voor </w:t>
            </w:r>
            <w:r w:rsidR="00B219D8" w:rsidRPr="00D72B8C">
              <w:rPr>
                <w:rFonts w:ascii="Corbel" w:hAnsi="Corbel"/>
                <w:color w:val="000000" w:themeColor="text1"/>
              </w:rPr>
              <w:t xml:space="preserve">een ander doel, bv </w:t>
            </w:r>
            <w:r w:rsidR="0026612F" w:rsidRPr="00D72B8C">
              <w:rPr>
                <w:rFonts w:ascii="Corbel" w:hAnsi="Corbel"/>
                <w:color w:val="000000" w:themeColor="text1"/>
              </w:rPr>
              <w:t xml:space="preserve">een verzoek aan de kinderrechter, </w:t>
            </w:r>
            <w:r w:rsidR="00B219D8" w:rsidRPr="00D72B8C">
              <w:rPr>
                <w:rFonts w:ascii="Corbel" w:hAnsi="Corbel"/>
                <w:color w:val="000000" w:themeColor="text1"/>
              </w:rPr>
              <w:t xml:space="preserve">dan </w:t>
            </w:r>
            <w:r w:rsidR="0026612F" w:rsidRPr="00D72B8C">
              <w:rPr>
                <w:rFonts w:ascii="Corbel" w:hAnsi="Corbel"/>
                <w:color w:val="000000" w:themeColor="text1"/>
              </w:rPr>
              <w:t>wordt deze altijd vóór verzending aan de kinderrechter aan de zorgverlener voorgelegd.</w:t>
            </w:r>
            <w:r w:rsidRPr="00D72B8C">
              <w:rPr>
                <w:rFonts w:ascii="Corbel" w:hAnsi="Corbel"/>
                <w:color w:val="000000" w:themeColor="text1"/>
              </w:rPr>
              <w:t xml:space="preserve"> </w:t>
            </w:r>
          </w:p>
          <w:p w:rsidR="001312CD" w:rsidRPr="00D72B8C" w:rsidRDefault="001312CD" w:rsidP="00E467F8">
            <w:pPr>
              <w:spacing w:line="276" w:lineRule="auto"/>
              <w:rPr>
                <w:rFonts w:ascii="Corbel" w:hAnsi="Corbel"/>
                <w:color w:val="000000" w:themeColor="text1"/>
              </w:rPr>
            </w:pPr>
          </w:p>
        </w:tc>
      </w:tr>
    </w:tbl>
    <w:p w:rsidR="001312CD" w:rsidRPr="00D72B8C" w:rsidRDefault="001312CD" w:rsidP="00E467F8">
      <w:pPr>
        <w:spacing w:after="0"/>
        <w:rPr>
          <w:rFonts w:ascii="Corbel" w:hAnsi="Corbel"/>
          <w:b/>
          <w:color w:val="5F497A" w:themeColor="accent4" w:themeShade="BF"/>
          <w:sz w:val="20"/>
          <w:szCs w:val="20"/>
        </w:rPr>
      </w:pPr>
      <w:r w:rsidRPr="00D72B8C">
        <w:rPr>
          <w:rFonts w:ascii="Corbel" w:hAnsi="Corbel"/>
          <w:color w:val="000000" w:themeColor="text1"/>
          <w:sz w:val="20"/>
          <w:szCs w:val="20"/>
        </w:rPr>
        <w:br/>
      </w:r>
    </w:p>
    <w:p w:rsidR="001312CD" w:rsidRPr="00D72B8C" w:rsidRDefault="00B219D8" w:rsidP="00E467F8">
      <w:pPr>
        <w:spacing w:after="0"/>
        <w:rPr>
          <w:rFonts w:ascii="Corbel" w:hAnsi="Corbel"/>
          <w:b/>
          <w:color w:val="5F497A" w:themeColor="accent4" w:themeShade="BF"/>
          <w:sz w:val="28"/>
          <w:szCs w:val="28"/>
        </w:rPr>
      </w:pPr>
      <w:r w:rsidRPr="00D72B8C">
        <w:rPr>
          <w:rFonts w:ascii="Corbel" w:hAnsi="Corbel"/>
          <w:b/>
          <w:color w:val="5F497A" w:themeColor="accent4" w:themeShade="BF"/>
          <w:sz w:val="28"/>
          <w:szCs w:val="28"/>
        </w:rPr>
        <w:t xml:space="preserve">GEEN </w:t>
      </w:r>
      <w:r w:rsidR="001312CD" w:rsidRPr="00D72B8C">
        <w:rPr>
          <w:rFonts w:ascii="Corbel" w:hAnsi="Corbel"/>
          <w:b/>
          <w:color w:val="5F497A" w:themeColor="accent4" w:themeShade="BF"/>
          <w:sz w:val="28"/>
          <w:szCs w:val="28"/>
        </w:rPr>
        <w:t xml:space="preserve">TOESTEMMING </w:t>
      </w:r>
      <w:r w:rsidR="00736DE5">
        <w:rPr>
          <w:rFonts w:ascii="Corbel" w:hAnsi="Corbel"/>
          <w:b/>
          <w:color w:val="5F497A" w:themeColor="accent4" w:themeShade="BF"/>
          <w:sz w:val="28"/>
          <w:szCs w:val="28"/>
        </w:rPr>
        <w:t>ouder</w:t>
      </w:r>
      <w:r w:rsidRPr="00D72B8C">
        <w:rPr>
          <w:rFonts w:ascii="Corbel" w:hAnsi="Corbel"/>
          <w:b/>
          <w:color w:val="5F497A" w:themeColor="accent4" w:themeShade="BF"/>
          <w:sz w:val="28"/>
          <w:szCs w:val="28"/>
        </w:rPr>
        <w:t>, en dan ……….</w:t>
      </w:r>
      <w:r w:rsidR="00407E05" w:rsidRPr="00D72B8C">
        <w:rPr>
          <w:rFonts w:ascii="Corbel" w:hAnsi="Corbel"/>
          <w:b/>
          <w:color w:val="5F497A" w:themeColor="accent4" w:themeShade="BF"/>
          <w:sz w:val="28"/>
          <w:szCs w:val="28"/>
        </w:rPr>
        <w:t>?</w:t>
      </w:r>
    </w:p>
    <w:p w:rsidR="005458EB" w:rsidRPr="00D72B8C" w:rsidRDefault="001312CD" w:rsidP="00E467F8">
      <w:pPr>
        <w:spacing w:after="0"/>
        <w:rPr>
          <w:rFonts w:ascii="Corbel" w:hAnsi="Corbel"/>
          <w:color w:val="auto"/>
        </w:rPr>
      </w:pPr>
      <w:r w:rsidRPr="00D72B8C">
        <w:rPr>
          <w:rFonts w:ascii="Corbel" w:hAnsi="Corbel"/>
          <w:color w:val="000000" w:themeColor="text1"/>
        </w:rPr>
        <w:t xml:space="preserve">Na het vragen van toestemming aan de </w:t>
      </w:r>
      <w:r w:rsidR="00E467F8" w:rsidRPr="00D72B8C">
        <w:rPr>
          <w:rFonts w:ascii="Corbel" w:hAnsi="Corbel"/>
          <w:color w:val="000000" w:themeColor="text1"/>
        </w:rPr>
        <w:t xml:space="preserve">ouder, kan deze </w:t>
      </w:r>
      <w:r w:rsidRPr="00D72B8C">
        <w:rPr>
          <w:rFonts w:ascii="Corbel" w:hAnsi="Corbel"/>
          <w:color w:val="000000" w:themeColor="text1"/>
        </w:rPr>
        <w:t xml:space="preserve">al dan niet instemmen met het uitwisselen van informatie. De </w:t>
      </w:r>
      <w:r w:rsidR="00B219D8" w:rsidRPr="00D72B8C">
        <w:rPr>
          <w:rFonts w:ascii="Corbel" w:hAnsi="Corbel"/>
          <w:color w:val="000000" w:themeColor="text1"/>
        </w:rPr>
        <w:t>twee</w:t>
      </w:r>
      <w:r w:rsidRPr="00D72B8C">
        <w:rPr>
          <w:rFonts w:ascii="Corbel" w:hAnsi="Corbel"/>
          <w:color w:val="000000" w:themeColor="text1"/>
        </w:rPr>
        <w:t xml:space="preserve"> verschillende mogelijkheden worden hieronder nader besproken.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DFEC" w:themeFill="accent4" w:themeFillTint="33"/>
        <w:tblLook w:val="04A0" w:firstRow="1" w:lastRow="0" w:firstColumn="1" w:lastColumn="0" w:noHBand="0" w:noVBand="1"/>
      </w:tblPr>
      <w:tblGrid>
        <w:gridCol w:w="9360"/>
      </w:tblGrid>
      <w:tr w:rsidR="001312CD" w:rsidRPr="00D72B8C" w:rsidTr="001F7881">
        <w:tc>
          <w:tcPr>
            <w:tcW w:w="9360" w:type="dxa"/>
            <w:shd w:val="clear" w:color="auto" w:fill="FFFFFF" w:themeFill="background1"/>
          </w:tcPr>
          <w:p w:rsidR="001312CD" w:rsidRPr="00D72B8C" w:rsidRDefault="001312CD" w:rsidP="00E467F8">
            <w:pPr>
              <w:pStyle w:val="Lijstalinea"/>
              <w:spacing w:after="0" w:line="276" w:lineRule="auto"/>
              <w:rPr>
                <w:rFonts w:ascii="Corbel" w:hAnsi="Corbel"/>
                <w:color w:val="5F497A" w:themeColor="accent4" w:themeShade="BF"/>
              </w:rPr>
            </w:pPr>
            <w:r w:rsidRPr="00D72B8C">
              <w:rPr>
                <w:rFonts w:ascii="Corbel" w:hAnsi="Corbel"/>
              </w:rPr>
              <w:br w:type="page"/>
            </w:r>
          </w:p>
          <w:p w:rsidR="005458EB" w:rsidRPr="00D72B8C" w:rsidRDefault="00B219D8" w:rsidP="00E467F8">
            <w:pPr>
              <w:rPr>
                <w:rFonts w:ascii="Corbel" w:hAnsi="Corbel"/>
                <w:color w:val="auto"/>
              </w:rPr>
            </w:pPr>
            <w:r w:rsidRPr="00D72B8C">
              <w:rPr>
                <w:rFonts w:ascii="Corbel" w:hAnsi="Corbel"/>
                <w:b/>
                <w:color w:val="5F497A" w:themeColor="accent4" w:themeShade="BF"/>
              </w:rPr>
              <w:t>1</w:t>
            </w:r>
            <w:r w:rsidR="005458EB" w:rsidRPr="00D72B8C">
              <w:rPr>
                <w:rFonts w:ascii="Corbel" w:hAnsi="Corbel"/>
                <w:b/>
                <w:color w:val="5F497A" w:themeColor="accent4" w:themeShade="BF"/>
              </w:rPr>
              <w:t xml:space="preserve">. </w:t>
            </w:r>
            <w:r w:rsidR="00736DE5">
              <w:rPr>
                <w:rFonts w:ascii="Corbel" w:hAnsi="Corbel"/>
                <w:b/>
                <w:color w:val="5F497A" w:themeColor="accent4" w:themeShade="BF"/>
              </w:rPr>
              <w:t>Ouder</w:t>
            </w:r>
            <w:r w:rsidR="001312CD" w:rsidRPr="00D72B8C">
              <w:rPr>
                <w:rFonts w:ascii="Corbel" w:hAnsi="Corbel"/>
                <w:b/>
                <w:color w:val="5F497A" w:themeColor="accent4" w:themeShade="BF"/>
              </w:rPr>
              <w:t xml:space="preserve"> wordt gevraagd om toestemming en deze wordt NIET gegeven</w:t>
            </w:r>
            <w:r w:rsidR="001312CD" w:rsidRPr="00D72B8C">
              <w:rPr>
                <w:rFonts w:ascii="Corbel" w:hAnsi="Corbel"/>
                <w:b/>
                <w:color w:val="5F497A" w:themeColor="accent4" w:themeShade="BF"/>
              </w:rPr>
              <w:br/>
            </w:r>
            <w:r w:rsidR="005458EB" w:rsidRPr="00D72B8C">
              <w:rPr>
                <w:rFonts w:ascii="Corbel" w:hAnsi="Corbel"/>
                <w:color w:val="auto"/>
              </w:rPr>
              <w:t xml:space="preserve">Hanteer bij het vragen van informatie de volgende uitgangspunten, wanneer </w:t>
            </w:r>
            <w:r w:rsidR="00736DE5">
              <w:rPr>
                <w:rFonts w:ascii="Corbel" w:hAnsi="Corbel"/>
                <w:color w:val="auto"/>
              </w:rPr>
              <w:t>ouder</w:t>
            </w:r>
            <w:r w:rsidR="005458EB" w:rsidRPr="00D72B8C">
              <w:rPr>
                <w:rFonts w:ascii="Corbel" w:hAnsi="Corbel"/>
                <w:color w:val="auto"/>
              </w:rPr>
              <w:t xml:space="preserve"> geen toestemming ge</w:t>
            </w:r>
            <w:r w:rsidRPr="00D72B8C">
              <w:rPr>
                <w:rFonts w:ascii="Corbel" w:hAnsi="Corbel"/>
                <w:color w:val="auto"/>
              </w:rPr>
              <w:t>eft</w:t>
            </w:r>
            <w:r w:rsidR="005458EB" w:rsidRPr="00D72B8C">
              <w:rPr>
                <w:rFonts w:ascii="Corbel" w:hAnsi="Corbel"/>
                <w:color w:val="auto"/>
              </w:rPr>
              <w:t>:</w:t>
            </w:r>
          </w:p>
          <w:p w:rsidR="005458EB" w:rsidRPr="00D72B8C" w:rsidRDefault="005458EB" w:rsidP="00E467F8">
            <w:pPr>
              <w:pStyle w:val="Lijstalinea"/>
              <w:numPr>
                <w:ilvl w:val="0"/>
                <w:numId w:val="12"/>
              </w:numPr>
              <w:spacing w:after="0"/>
              <w:rPr>
                <w:rFonts w:ascii="Corbel" w:hAnsi="Corbel"/>
                <w:i/>
                <w:color w:val="auto"/>
              </w:rPr>
            </w:pPr>
            <w:r w:rsidRPr="00D72B8C">
              <w:rPr>
                <w:rFonts w:ascii="Corbel" w:hAnsi="Corbel"/>
                <w:i/>
                <w:color w:val="auto"/>
              </w:rPr>
              <w:t>Geef een toelichting waaruit blijkt dat indien de vrager niet kan beschikken over de gevraagde informatie, er kans op ernstige schade ontstaat</w:t>
            </w:r>
          </w:p>
          <w:p w:rsidR="005458EB" w:rsidRPr="00D72B8C" w:rsidRDefault="005458EB" w:rsidP="00E467F8">
            <w:pPr>
              <w:pStyle w:val="Lijstalinea"/>
              <w:numPr>
                <w:ilvl w:val="0"/>
                <w:numId w:val="12"/>
              </w:numPr>
              <w:spacing w:after="0"/>
              <w:rPr>
                <w:rFonts w:ascii="Corbel" w:hAnsi="Corbel"/>
                <w:i/>
                <w:color w:val="auto"/>
              </w:rPr>
            </w:pPr>
            <w:r w:rsidRPr="00D72B8C">
              <w:rPr>
                <w:rFonts w:ascii="Corbel" w:hAnsi="Corbel"/>
                <w:i/>
                <w:color w:val="auto"/>
              </w:rPr>
              <w:t>Geef een toelichting waaruit blijkt dat de behandelaar de enige is die de gevraagde informatie kan verschaffen</w:t>
            </w:r>
          </w:p>
          <w:p w:rsidR="005458EB" w:rsidRPr="00D72B8C" w:rsidRDefault="005458EB" w:rsidP="00E467F8">
            <w:pPr>
              <w:pStyle w:val="Lijstalinea"/>
              <w:numPr>
                <w:ilvl w:val="0"/>
                <w:numId w:val="12"/>
              </w:numPr>
              <w:spacing w:after="0"/>
              <w:rPr>
                <w:rFonts w:ascii="Corbel" w:hAnsi="Corbel"/>
                <w:i/>
                <w:color w:val="auto"/>
              </w:rPr>
            </w:pPr>
            <w:r w:rsidRPr="00D72B8C">
              <w:rPr>
                <w:rFonts w:ascii="Corbel" w:hAnsi="Corbel"/>
                <w:i/>
                <w:color w:val="auto"/>
              </w:rPr>
              <w:t>Geef een toelichting waaruit blijkt dat met de gevraagde informatie schade aan het kind voorkomen kan worden</w:t>
            </w:r>
          </w:p>
          <w:p w:rsidR="001312CD" w:rsidRPr="00D72B8C" w:rsidRDefault="005458EB" w:rsidP="00736DE5">
            <w:pPr>
              <w:pStyle w:val="Lijstalinea"/>
              <w:numPr>
                <w:ilvl w:val="0"/>
                <w:numId w:val="12"/>
              </w:numPr>
              <w:spacing w:after="0"/>
              <w:rPr>
                <w:rFonts w:ascii="Corbel" w:eastAsiaTheme="minorEastAsia" w:hAnsi="Corbel"/>
                <w:b/>
                <w:color w:val="000000" w:themeColor="text1"/>
              </w:rPr>
            </w:pPr>
            <w:r w:rsidRPr="00D72B8C">
              <w:rPr>
                <w:rFonts w:ascii="Corbel" w:hAnsi="Corbel"/>
                <w:i/>
                <w:color w:val="auto"/>
              </w:rPr>
              <w:t>Geef een toelichting waaruit blijkt dat er heel specifieke informatie wordt gevraagd, bijvoorbeeld in relatie tot de specifieke situatie van het kind/de kinderen</w:t>
            </w:r>
          </w:p>
        </w:tc>
      </w:tr>
      <w:tr w:rsidR="001312CD" w:rsidRPr="00D72B8C" w:rsidTr="001F7881">
        <w:tc>
          <w:tcPr>
            <w:tcW w:w="9360" w:type="dxa"/>
            <w:shd w:val="clear" w:color="auto" w:fill="E5DFEC" w:themeFill="accent4" w:themeFillTint="33"/>
          </w:tcPr>
          <w:p w:rsidR="001312CD" w:rsidRPr="00D72B8C" w:rsidRDefault="001312CD" w:rsidP="00E467F8">
            <w:pPr>
              <w:pStyle w:val="Lijstalinea"/>
              <w:spacing w:after="0" w:line="276" w:lineRule="auto"/>
              <w:rPr>
                <w:rFonts w:ascii="Corbel" w:hAnsi="Corbel"/>
                <w:color w:val="000000" w:themeColor="text1"/>
              </w:rPr>
            </w:pPr>
            <w:r w:rsidRPr="00D72B8C">
              <w:rPr>
                <w:rFonts w:ascii="Corbel" w:hAnsi="Corbel"/>
                <w:color w:val="000000" w:themeColor="text1"/>
              </w:rPr>
              <w:br w:type="page"/>
            </w:r>
          </w:p>
          <w:p w:rsidR="001312CD" w:rsidRPr="00D72B8C" w:rsidRDefault="002A5112" w:rsidP="00E467F8">
            <w:pPr>
              <w:spacing w:line="276" w:lineRule="auto"/>
              <w:rPr>
                <w:rFonts w:ascii="Corbel" w:hAnsi="Corbel"/>
                <w:color w:val="000000" w:themeColor="text1"/>
                <w:u w:val="single"/>
              </w:rPr>
            </w:pPr>
            <w:r w:rsidRPr="00D72B8C">
              <w:rPr>
                <w:rFonts w:ascii="Corbel" w:hAnsi="Corbel"/>
                <w:color w:val="000000" w:themeColor="text1"/>
                <w:u w:val="single"/>
              </w:rPr>
              <w:t>Aanvullende handelingsrichtlijn</w:t>
            </w:r>
          </w:p>
          <w:p w:rsidR="0026612F" w:rsidRPr="00D72B8C" w:rsidRDefault="001312CD" w:rsidP="00E467F8">
            <w:pPr>
              <w:pStyle w:val="Lijstalinea"/>
              <w:numPr>
                <w:ilvl w:val="0"/>
                <w:numId w:val="9"/>
              </w:numPr>
              <w:spacing w:after="0" w:line="240" w:lineRule="auto"/>
              <w:rPr>
                <w:rFonts w:ascii="Corbel" w:eastAsiaTheme="minorEastAsia" w:hAnsi="Corbel"/>
                <w:color w:val="000000" w:themeColor="text1"/>
              </w:rPr>
            </w:pPr>
            <w:r w:rsidRPr="00D72B8C">
              <w:rPr>
                <w:rFonts w:ascii="Corbel" w:eastAsiaTheme="minorEastAsia" w:hAnsi="Corbel"/>
                <w:color w:val="000000" w:themeColor="text1"/>
              </w:rPr>
              <w:t xml:space="preserve">Vermeld bij het verzoek dat er geen toestemming is verleend door de </w:t>
            </w:r>
            <w:r w:rsidR="00736DE5">
              <w:rPr>
                <w:rFonts w:ascii="Corbel" w:eastAsiaTheme="minorEastAsia" w:hAnsi="Corbel"/>
                <w:color w:val="000000" w:themeColor="text1"/>
              </w:rPr>
              <w:t>ouder</w:t>
            </w:r>
            <w:r w:rsidRPr="00D72B8C">
              <w:rPr>
                <w:rFonts w:ascii="Corbel" w:eastAsiaTheme="minorEastAsia" w:hAnsi="Corbel"/>
                <w:color w:val="000000" w:themeColor="text1"/>
              </w:rPr>
              <w:t xml:space="preserve">. </w:t>
            </w:r>
          </w:p>
          <w:p w:rsidR="0026612F" w:rsidRPr="00D72B8C" w:rsidRDefault="0026612F" w:rsidP="00E467F8">
            <w:pPr>
              <w:pStyle w:val="Lijstalinea"/>
              <w:numPr>
                <w:ilvl w:val="0"/>
                <w:numId w:val="9"/>
              </w:numPr>
              <w:spacing w:after="0"/>
              <w:rPr>
                <w:rFonts w:ascii="Corbel" w:eastAsiaTheme="minorEastAsia" w:hAnsi="Corbel"/>
                <w:color w:val="000000" w:themeColor="text1"/>
              </w:rPr>
            </w:pPr>
            <w:r w:rsidRPr="00D72B8C">
              <w:rPr>
                <w:rFonts w:ascii="Corbel" w:eastAsiaTheme="minorEastAsia" w:hAnsi="Corbel"/>
                <w:color w:val="000000" w:themeColor="text1"/>
              </w:rPr>
              <w:t xml:space="preserve">Geef aan </w:t>
            </w:r>
            <w:r w:rsidR="001312CD" w:rsidRPr="00D72B8C">
              <w:rPr>
                <w:rFonts w:ascii="Corbel" w:eastAsiaTheme="minorEastAsia" w:hAnsi="Corbel"/>
                <w:color w:val="000000" w:themeColor="text1"/>
              </w:rPr>
              <w:t>waarom het toch noodzakelijk is overleg te voeren.</w:t>
            </w:r>
          </w:p>
          <w:p w:rsidR="001312CD" w:rsidRPr="00D72B8C" w:rsidRDefault="0026612F" w:rsidP="00E467F8">
            <w:pPr>
              <w:pStyle w:val="Lijstalinea"/>
              <w:numPr>
                <w:ilvl w:val="0"/>
                <w:numId w:val="9"/>
              </w:numPr>
              <w:spacing w:after="0"/>
              <w:rPr>
                <w:rFonts w:ascii="Corbel" w:eastAsiaTheme="minorEastAsia" w:hAnsi="Corbel"/>
                <w:color w:val="000000" w:themeColor="text1"/>
              </w:rPr>
            </w:pPr>
            <w:r w:rsidRPr="00D72B8C">
              <w:rPr>
                <w:rFonts w:ascii="Corbel" w:eastAsiaTheme="minorEastAsia" w:hAnsi="Corbel"/>
                <w:color w:val="000000" w:themeColor="text1"/>
              </w:rPr>
              <w:t xml:space="preserve">Meld </w:t>
            </w:r>
            <w:r w:rsidR="001312CD" w:rsidRPr="00D72B8C">
              <w:rPr>
                <w:rFonts w:ascii="Corbel" w:eastAsiaTheme="minorEastAsia" w:hAnsi="Corbel"/>
                <w:color w:val="000000" w:themeColor="text1"/>
              </w:rPr>
              <w:t>in het eerstvolgende clientcontact dat er contact met de zorgverlener is geweest.</w:t>
            </w:r>
          </w:p>
          <w:p w:rsidR="001312CD" w:rsidRPr="00D72B8C" w:rsidRDefault="001312CD" w:rsidP="00E467F8">
            <w:pPr>
              <w:spacing w:line="276" w:lineRule="auto"/>
              <w:rPr>
                <w:rFonts w:ascii="Corbel" w:hAnsi="Corbel"/>
                <w:color w:val="000000" w:themeColor="text1"/>
              </w:rPr>
            </w:pPr>
          </w:p>
          <w:p w:rsidR="001312CD" w:rsidRPr="00D72B8C" w:rsidRDefault="002A5112" w:rsidP="00E467F8">
            <w:pPr>
              <w:spacing w:line="276" w:lineRule="auto"/>
              <w:rPr>
                <w:rFonts w:ascii="Corbel" w:hAnsi="Corbel"/>
                <w:color w:val="000000" w:themeColor="text1"/>
                <w:u w:val="single"/>
              </w:rPr>
            </w:pPr>
            <w:r w:rsidRPr="00D72B8C">
              <w:rPr>
                <w:rFonts w:ascii="Corbel" w:hAnsi="Corbel"/>
                <w:color w:val="000000" w:themeColor="text1"/>
                <w:u w:val="single"/>
              </w:rPr>
              <w:t>Vervolg</w:t>
            </w:r>
            <w:r w:rsidR="001312CD" w:rsidRPr="00D72B8C">
              <w:rPr>
                <w:rFonts w:ascii="Corbel" w:hAnsi="Corbel"/>
                <w:color w:val="000000" w:themeColor="text1"/>
                <w:u w:val="single"/>
              </w:rPr>
              <w:t xml:space="preserve"> </w:t>
            </w:r>
          </w:p>
          <w:p w:rsidR="001312CD" w:rsidRPr="00D72B8C" w:rsidRDefault="001312CD" w:rsidP="00E467F8">
            <w:pPr>
              <w:pStyle w:val="Lijstalinea"/>
              <w:numPr>
                <w:ilvl w:val="0"/>
                <w:numId w:val="9"/>
              </w:numPr>
              <w:spacing w:after="0"/>
              <w:rPr>
                <w:rFonts w:ascii="Corbel" w:eastAsiaTheme="minorEastAsia" w:hAnsi="Corbel"/>
                <w:color w:val="000000" w:themeColor="text1"/>
              </w:rPr>
            </w:pPr>
            <w:r w:rsidRPr="00D72B8C">
              <w:rPr>
                <w:rFonts w:ascii="Corbel" w:eastAsiaTheme="minorEastAsia" w:hAnsi="Corbel"/>
                <w:color w:val="000000" w:themeColor="text1"/>
              </w:rPr>
              <w:t xml:space="preserve">De zorgverlener overlegt met de </w:t>
            </w:r>
            <w:r w:rsidR="00736DE5">
              <w:rPr>
                <w:rFonts w:ascii="Corbel" w:eastAsiaTheme="minorEastAsia" w:hAnsi="Corbel"/>
                <w:color w:val="000000" w:themeColor="text1"/>
              </w:rPr>
              <w:t>ouder</w:t>
            </w:r>
            <w:r w:rsidRPr="00D72B8C">
              <w:rPr>
                <w:rFonts w:ascii="Corbel" w:eastAsiaTheme="minorEastAsia" w:hAnsi="Corbel"/>
                <w:color w:val="000000" w:themeColor="text1"/>
              </w:rPr>
              <w:t xml:space="preserve"> en geeft wel of geen gevolg aan het informatieverzoek.</w:t>
            </w:r>
            <w:r w:rsidRPr="00D72B8C">
              <w:rPr>
                <w:rFonts w:ascii="Corbel" w:eastAsiaTheme="minorEastAsia" w:hAnsi="Corbel"/>
                <w:color w:val="000000" w:themeColor="text1"/>
              </w:rPr>
              <w:br/>
            </w:r>
          </w:p>
          <w:p w:rsidR="001312CD" w:rsidRPr="00D72B8C" w:rsidRDefault="00736DE5" w:rsidP="00E467F8">
            <w:pPr>
              <w:pStyle w:val="Lijstalinea"/>
              <w:numPr>
                <w:ilvl w:val="0"/>
                <w:numId w:val="3"/>
              </w:numPr>
              <w:spacing w:after="0" w:line="276" w:lineRule="auto"/>
              <w:ind w:hanging="686"/>
              <w:rPr>
                <w:rFonts w:ascii="Corbel" w:hAnsi="Corbel"/>
                <w:color w:val="000000" w:themeColor="text1"/>
              </w:rPr>
            </w:pPr>
            <w:r>
              <w:rPr>
                <w:rFonts w:ascii="Corbel" w:hAnsi="Corbel"/>
                <w:color w:val="000000" w:themeColor="text1"/>
              </w:rPr>
              <w:t>Ouder</w:t>
            </w:r>
            <w:r w:rsidR="001312CD" w:rsidRPr="00D72B8C">
              <w:rPr>
                <w:rFonts w:ascii="Corbel" w:hAnsi="Corbel"/>
                <w:color w:val="000000" w:themeColor="text1"/>
              </w:rPr>
              <w:t xml:space="preserve"> is akkoord met het verstrekken van gegevens: de informatie wordt verstrekt.</w:t>
            </w:r>
          </w:p>
          <w:p w:rsidR="001312CD" w:rsidRPr="00D72B8C" w:rsidRDefault="00736DE5" w:rsidP="00E467F8">
            <w:pPr>
              <w:pStyle w:val="Lijstalinea"/>
              <w:numPr>
                <w:ilvl w:val="0"/>
                <w:numId w:val="3"/>
              </w:numPr>
              <w:spacing w:after="0" w:line="276" w:lineRule="auto"/>
              <w:ind w:hanging="686"/>
              <w:rPr>
                <w:rFonts w:ascii="Corbel" w:hAnsi="Corbel"/>
                <w:color w:val="000000" w:themeColor="text1"/>
              </w:rPr>
            </w:pPr>
            <w:r>
              <w:rPr>
                <w:rFonts w:ascii="Corbel" w:hAnsi="Corbel"/>
                <w:color w:val="000000" w:themeColor="text1"/>
              </w:rPr>
              <w:t>Ouder</w:t>
            </w:r>
            <w:r w:rsidR="001312CD" w:rsidRPr="00D72B8C">
              <w:rPr>
                <w:rFonts w:ascii="Corbel" w:hAnsi="Corbel"/>
                <w:color w:val="000000" w:themeColor="text1"/>
              </w:rPr>
              <w:t xml:space="preserve"> is niet akkoord met het verstrekken van gegevens: afhankelijk van de informatie van de aanvrager en de informatie van de ouder(s) wordt – na intern overleg – tegen de opvatting van de </w:t>
            </w:r>
            <w:r>
              <w:rPr>
                <w:rFonts w:ascii="Corbel" w:hAnsi="Corbel"/>
                <w:color w:val="000000" w:themeColor="text1"/>
              </w:rPr>
              <w:t>ouder</w:t>
            </w:r>
            <w:r w:rsidR="001312CD" w:rsidRPr="00D72B8C">
              <w:rPr>
                <w:rFonts w:ascii="Corbel" w:hAnsi="Corbel"/>
                <w:color w:val="000000" w:themeColor="text1"/>
              </w:rPr>
              <w:t xml:space="preserve"> in, wel informatie verstrekt.</w:t>
            </w:r>
          </w:p>
          <w:p w:rsidR="001312CD" w:rsidRPr="00D72B8C" w:rsidRDefault="00736DE5" w:rsidP="00E467F8">
            <w:pPr>
              <w:pStyle w:val="Lijstalinea"/>
              <w:numPr>
                <w:ilvl w:val="0"/>
                <w:numId w:val="3"/>
              </w:numPr>
              <w:spacing w:after="0" w:line="276" w:lineRule="auto"/>
              <w:ind w:hanging="686"/>
              <w:rPr>
                <w:rFonts w:ascii="Corbel" w:hAnsi="Corbel"/>
                <w:color w:val="000000" w:themeColor="text1"/>
              </w:rPr>
            </w:pPr>
            <w:r>
              <w:rPr>
                <w:rFonts w:ascii="Corbel" w:hAnsi="Corbel"/>
                <w:color w:val="000000" w:themeColor="text1"/>
              </w:rPr>
              <w:t>Ouder</w:t>
            </w:r>
            <w:r w:rsidR="001312CD" w:rsidRPr="00D72B8C">
              <w:rPr>
                <w:rFonts w:ascii="Corbel" w:hAnsi="Corbel"/>
                <w:color w:val="000000" w:themeColor="text1"/>
              </w:rPr>
              <w:t xml:space="preserve"> is niet akkoord met het verstrekken van gegevens: ondanks de motivering van de aanvrager kan de zorgverlener na intern overleg besluiten de gevraagde informatie niet te verstrekken.</w:t>
            </w:r>
          </w:p>
          <w:p w:rsidR="001312CD" w:rsidRPr="00D72B8C" w:rsidRDefault="001312CD" w:rsidP="00E467F8">
            <w:pPr>
              <w:spacing w:line="276" w:lineRule="auto"/>
              <w:rPr>
                <w:rFonts w:ascii="Corbel" w:hAnsi="Corbel"/>
                <w:color w:val="000000" w:themeColor="text1"/>
              </w:rPr>
            </w:pPr>
          </w:p>
          <w:p w:rsidR="0026612F" w:rsidRPr="00D72B8C" w:rsidRDefault="001312CD" w:rsidP="00E467F8">
            <w:pPr>
              <w:pStyle w:val="Lijstalinea"/>
              <w:numPr>
                <w:ilvl w:val="0"/>
                <w:numId w:val="9"/>
              </w:numPr>
              <w:spacing w:after="0"/>
              <w:rPr>
                <w:rFonts w:ascii="Corbel" w:eastAsiaTheme="minorEastAsia" w:hAnsi="Corbel"/>
                <w:color w:val="000000" w:themeColor="text1"/>
              </w:rPr>
            </w:pPr>
            <w:r w:rsidRPr="00D72B8C">
              <w:rPr>
                <w:rFonts w:ascii="Corbel" w:eastAsiaTheme="minorEastAsia" w:hAnsi="Corbel"/>
                <w:color w:val="000000" w:themeColor="text1"/>
              </w:rPr>
              <w:t xml:space="preserve">Bij twijfel kan de zorgverlener afstemmen met een directeur zorg, de geneesheer-directeur of juridisch adviseur. </w:t>
            </w:r>
          </w:p>
          <w:p w:rsidR="001312CD" w:rsidRPr="00D72B8C" w:rsidRDefault="001312CD" w:rsidP="00E467F8">
            <w:pPr>
              <w:pStyle w:val="Lijstalinea"/>
              <w:numPr>
                <w:ilvl w:val="0"/>
                <w:numId w:val="9"/>
              </w:numPr>
              <w:spacing w:after="0"/>
              <w:rPr>
                <w:rFonts w:ascii="Corbel" w:hAnsi="Corbel"/>
                <w:color w:val="000000" w:themeColor="text1"/>
              </w:rPr>
            </w:pPr>
            <w:r w:rsidRPr="00D72B8C">
              <w:rPr>
                <w:rFonts w:ascii="Corbel" w:eastAsiaTheme="minorEastAsia" w:hAnsi="Corbel"/>
                <w:color w:val="000000" w:themeColor="text1"/>
              </w:rPr>
              <w:t xml:space="preserve">De zorgverlener vermeldt het contact en de verstrekte informatie in het </w:t>
            </w:r>
            <w:r w:rsidR="00736DE5">
              <w:rPr>
                <w:rFonts w:ascii="Corbel" w:eastAsiaTheme="minorEastAsia" w:hAnsi="Corbel"/>
                <w:color w:val="000000" w:themeColor="text1"/>
              </w:rPr>
              <w:t>ouder</w:t>
            </w:r>
            <w:r w:rsidRPr="00D72B8C">
              <w:rPr>
                <w:rFonts w:ascii="Corbel" w:eastAsiaTheme="minorEastAsia" w:hAnsi="Corbel"/>
                <w:color w:val="000000" w:themeColor="text1"/>
              </w:rPr>
              <w:t>dossier, met motivatie voor het wel/niet verstrekken van informatie.</w:t>
            </w:r>
          </w:p>
        </w:tc>
      </w:tr>
      <w:tr w:rsidR="001312CD" w:rsidRPr="00D72B8C" w:rsidTr="001F7881">
        <w:tc>
          <w:tcPr>
            <w:tcW w:w="9360" w:type="dxa"/>
            <w:shd w:val="clear" w:color="auto" w:fill="auto"/>
          </w:tcPr>
          <w:p w:rsidR="001312CD" w:rsidRPr="00D72B8C" w:rsidRDefault="001312CD" w:rsidP="00E467F8">
            <w:pPr>
              <w:pStyle w:val="Lijstalinea"/>
              <w:spacing w:after="0" w:line="276" w:lineRule="auto"/>
              <w:rPr>
                <w:rFonts w:ascii="Corbel" w:hAnsi="Corbel"/>
                <w:color w:val="000000" w:themeColor="text1"/>
              </w:rPr>
            </w:pPr>
          </w:p>
          <w:p w:rsidR="001312CD" w:rsidRPr="00D72B8C" w:rsidRDefault="00736DE5" w:rsidP="00E467F8">
            <w:pPr>
              <w:pStyle w:val="Lijstalinea"/>
              <w:numPr>
                <w:ilvl w:val="0"/>
                <w:numId w:val="14"/>
              </w:numPr>
              <w:spacing w:after="0" w:line="240" w:lineRule="auto"/>
              <w:rPr>
                <w:rFonts w:ascii="Corbel" w:eastAsiaTheme="minorEastAsia" w:hAnsi="Corbel"/>
                <w:b/>
                <w:color w:val="5F497A" w:themeColor="accent4" w:themeShade="BF"/>
              </w:rPr>
            </w:pPr>
            <w:r>
              <w:rPr>
                <w:rFonts w:ascii="Corbel" w:eastAsiaTheme="minorEastAsia" w:hAnsi="Corbel"/>
                <w:b/>
                <w:color w:val="5F497A" w:themeColor="accent4" w:themeShade="BF"/>
              </w:rPr>
              <w:t>Ouder</w:t>
            </w:r>
            <w:r w:rsidR="001312CD" w:rsidRPr="00D72B8C">
              <w:rPr>
                <w:rFonts w:ascii="Corbel" w:eastAsiaTheme="minorEastAsia" w:hAnsi="Corbel"/>
                <w:b/>
                <w:color w:val="5F497A" w:themeColor="accent4" w:themeShade="BF"/>
              </w:rPr>
              <w:t xml:space="preserve"> wordt NIET GEVRAAGD om toestemming i.v.m. ernstig gevaar voor </w:t>
            </w:r>
            <w:r w:rsidR="00B219D8" w:rsidRPr="00D72B8C">
              <w:rPr>
                <w:rFonts w:ascii="Corbel" w:eastAsiaTheme="minorEastAsia" w:hAnsi="Corbel"/>
                <w:b/>
                <w:color w:val="5F497A" w:themeColor="accent4" w:themeShade="BF"/>
              </w:rPr>
              <w:t xml:space="preserve">hemzelf, de professional of </w:t>
            </w:r>
            <w:r w:rsidR="001312CD" w:rsidRPr="00D72B8C">
              <w:rPr>
                <w:rFonts w:ascii="Corbel" w:eastAsiaTheme="minorEastAsia" w:hAnsi="Corbel"/>
                <w:b/>
                <w:color w:val="5F497A" w:themeColor="accent4" w:themeShade="BF"/>
              </w:rPr>
              <w:t>het kind.</w:t>
            </w:r>
          </w:p>
          <w:p w:rsidR="001312CD" w:rsidRPr="00D72B8C" w:rsidRDefault="001312CD" w:rsidP="00407E05">
            <w:pPr>
              <w:rPr>
                <w:rFonts w:ascii="Corbel" w:hAnsi="Corbel"/>
              </w:rPr>
            </w:pPr>
            <w:r w:rsidRPr="00D72B8C">
              <w:rPr>
                <w:rFonts w:ascii="Corbel" w:hAnsi="Corbel"/>
              </w:rPr>
              <w:t>Dit zijn situaties waarin de jeugdhulp</w:t>
            </w:r>
            <w:r w:rsidR="0026612F" w:rsidRPr="00D72B8C">
              <w:rPr>
                <w:rFonts w:ascii="Corbel" w:hAnsi="Corbel"/>
              </w:rPr>
              <w:t xml:space="preserve"> of RvdK </w:t>
            </w:r>
            <w:r w:rsidRPr="00D72B8C">
              <w:rPr>
                <w:rFonts w:ascii="Corbel" w:hAnsi="Corbel"/>
              </w:rPr>
              <w:t xml:space="preserve">meent dat er acuut grote risico’s voor </w:t>
            </w:r>
            <w:r w:rsidR="00E95011" w:rsidRPr="00D72B8C">
              <w:rPr>
                <w:rFonts w:ascii="Corbel" w:hAnsi="Corbel"/>
              </w:rPr>
              <w:t xml:space="preserve">de </w:t>
            </w:r>
            <w:r w:rsidR="00736DE5">
              <w:rPr>
                <w:rFonts w:ascii="Corbel" w:hAnsi="Corbel"/>
              </w:rPr>
              <w:t>ouder</w:t>
            </w:r>
            <w:r w:rsidR="00E95011" w:rsidRPr="00D72B8C">
              <w:rPr>
                <w:rFonts w:ascii="Corbel" w:hAnsi="Corbel"/>
              </w:rPr>
              <w:t xml:space="preserve">, de professional of </w:t>
            </w:r>
            <w:r w:rsidRPr="00D72B8C">
              <w:rPr>
                <w:rFonts w:ascii="Corbel" w:hAnsi="Corbel"/>
              </w:rPr>
              <w:t xml:space="preserve">het kind ontstaan als de </w:t>
            </w:r>
            <w:r w:rsidR="00736DE5">
              <w:rPr>
                <w:rFonts w:ascii="Corbel" w:hAnsi="Corbel"/>
              </w:rPr>
              <w:t>ouder</w:t>
            </w:r>
            <w:r w:rsidRPr="00D72B8C">
              <w:rPr>
                <w:rFonts w:ascii="Corbel" w:hAnsi="Corbel"/>
              </w:rPr>
              <w:t xml:space="preserve"> om toestemming wordt gevraagd.</w:t>
            </w:r>
            <w:r w:rsidR="0026612F" w:rsidRPr="00D72B8C">
              <w:rPr>
                <w:rFonts w:ascii="Corbel" w:hAnsi="Corbel"/>
              </w:rPr>
              <w:t xml:space="preserve"> Deze werkwijze wordt alleen toegepast in het geval van een zeer ernstige situatie of een zeer ernstig vermoeden van kindermishandeling</w:t>
            </w:r>
            <w:r w:rsidR="00E95011" w:rsidRPr="00D72B8C">
              <w:rPr>
                <w:rFonts w:ascii="Corbel" w:hAnsi="Corbel"/>
              </w:rPr>
              <w:t xml:space="preserve"> of huiselijk geweld</w:t>
            </w:r>
            <w:r w:rsidR="0026612F" w:rsidRPr="00D72B8C">
              <w:rPr>
                <w:rFonts w:ascii="Corbel" w:hAnsi="Corbel"/>
              </w:rPr>
              <w:t>.</w:t>
            </w:r>
          </w:p>
          <w:p w:rsidR="001312CD" w:rsidRPr="00D72B8C" w:rsidRDefault="001312CD" w:rsidP="00E467F8">
            <w:pPr>
              <w:pStyle w:val="Lijstalinea"/>
              <w:spacing w:after="0" w:line="276" w:lineRule="auto"/>
              <w:rPr>
                <w:rFonts w:ascii="Corbel" w:hAnsi="Corbel"/>
                <w:color w:val="000000" w:themeColor="text1"/>
              </w:rPr>
            </w:pPr>
          </w:p>
        </w:tc>
      </w:tr>
      <w:tr w:rsidR="001312CD" w:rsidRPr="00D72B8C" w:rsidTr="001F7881">
        <w:tc>
          <w:tcPr>
            <w:tcW w:w="9360" w:type="dxa"/>
            <w:shd w:val="clear" w:color="auto" w:fill="E5DFEC" w:themeFill="accent4" w:themeFillTint="33"/>
          </w:tcPr>
          <w:p w:rsidR="001312CD" w:rsidRPr="00D72B8C" w:rsidRDefault="001312CD" w:rsidP="00E467F8">
            <w:pPr>
              <w:spacing w:line="276" w:lineRule="auto"/>
              <w:rPr>
                <w:rFonts w:ascii="Corbel" w:hAnsi="Corbel"/>
                <w:color w:val="000000" w:themeColor="text1"/>
                <w:u w:val="single"/>
              </w:rPr>
            </w:pPr>
          </w:p>
          <w:p w:rsidR="0026612F" w:rsidRPr="00D72B8C" w:rsidRDefault="002A5112" w:rsidP="00E467F8">
            <w:pPr>
              <w:spacing w:line="276" w:lineRule="auto"/>
              <w:rPr>
                <w:rFonts w:ascii="Corbel" w:hAnsi="Corbel"/>
                <w:color w:val="000000" w:themeColor="text1"/>
                <w:u w:val="single"/>
              </w:rPr>
            </w:pPr>
            <w:r w:rsidRPr="00D72B8C">
              <w:rPr>
                <w:rFonts w:ascii="Corbel" w:hAnsi="Corbel"/>
                <w:color w:val="000000" w:themeColor="text1"/>
                <w:u w:val="single"/>
              </w:rPr>
              <w:t>Aanvullende handelingsrichtlijn</w:t>
            </w:r>
          </w:p>
          <w:p w:rsidR="001312CD" w:rsidRPr="00D72B8C" w:rsidRDefault="0026612F" w:rsidP="00E467F8">
            <w:pPr>
              <w:pStyle w:val="Lijstalinea"/>
              <w:numPr>
                <w:ilvl w:val="0"/>
                <w:numId w:val="10"/>
              </w:numPr>
              <w:spacing w:after="0"/>
              <w:rPr>
                <w:rFonts w:ascii="Corbel" w:eastAsiaTheme="minorEastAsia" w:hAnsi="Corbel"/>
                <w:color w:val="000000" w:themeColor="text1"/>
                <w:u w:val="single"/>
              </w:rPr>
            </w:pPr>
            <w:r w:rsidRPr="00D72B8C">
              <w:rPr>
                <w:rFonts w:ascii="Corbel" w:eastAsiaTheme="minorEastAsia" w:hAnsi="Corbel"/>
                <w:color w:val="000000" w:themeColor="text1"/>
              </w:rPr>
              <w:t>Geef</w:t>
            </w:r>
            <w:r w:rsidR="001312CD" w:rsidRPr="00D72B8C">
              <w:rPr>
                <w:rFonts w:ascii="Corbel" w:eastAsiaTheme="minorEastAsia" w:hAnsi="Corbel"/>
                <w:color w:val="000000" w:themeColor="text1"/>
              </w:rPr>
              <w:t xml:space="preserve"> bij het informatieverzoek aan dat er geen toestemming is gevraagd.</w:t>
            </w:r>
          </w:p>
          <w:p w:rsidR="001312CD" w:rsidRPr="00D72B8C" w:rsidRDefault="0026612F" w:rsidP="00E467F8">
            <w:pPr>
              <w:pStyle w:val="Lijstalinea"/>
              <w:numPr>
                <w:ilvl w:val="0"/>
                <w:numId w:val="10"/>
              </w:numPr>
              <w:spacing w:after="0" w:line="276" w:lineRule="auto"/>
              <w:rPr>
                <w:rFonts w:ascii="Corbel" w:hAnsi="Corbel"/>
                <w:color w:val="000000" w:themeColor="text1"/>
                <w:u w:val="single"/>
              </w:rPr>
            </w:pPr>
            <w:r w:rsidRPr="00D72B8C">
              <w:rPr>
                <w:rFonts w:ascii="Corbel" w:hAnsi="Corbel"/>
                <w:color w:val="000000" w:themeColor="text1"/>
              </w:rPr>
              <w:t>Geef</w:t>
            </w:r>
            <w:r w:rsidR="001312CD" w:rsidRPr="00D72B8C">
              <w:rPr>
                <w:rFonts w:ascii="Corbel" w:hAnsi="Corbel"/>
                <w:color w:val="000000" w:themeColor="text1"/>
              </w:rPr>
              <w:t xml:space="preserve"> aan waarom het noodzakelijk is om zonder toestemming te overleggen.</w:t>
            </w:r>
            <w:r w:rsidR="001312CD" w:rsidRPr="00D72B8C">
              <w:rPr>
                <w:rFonts w:ascii="Corbel" w:hAnsi="Corbel"/>
                <w:color w:val="000000" w:themeColor="text1"/>
              </w:rPr>
              <w:br/>
            </w:r>
          </w:p>
          <w:p w:rsidR="0026612F" w:rsidRPr="00D72B8C" w:rsidRDefault="002A5112" w:rsidP="00E467F8">
            <w:pPr>
              <w:spacing w:line="276" w:lineRule="auto"/>
              <w:rPr>
                <w:rFonts w:ascii="Corbel" w:hAnsi="Corbel"/>
                <w:color w:val="000000" w:themeColor="text1"/>
                <w:u w:val="single"/>
              </w:rPr>
            </w:pPr>
            <w:r w:rsidRPr="00D72B8C">
              <w:rPr>
                <w:rFonts w:ascii="Corbel" w:hAnsi="Corbel"/>
                <w:color w:val="000000" w:themeColor="text1"/>
                <w:u w:val="single"/>
              </w:rPr>
              <w:t>Vervolg</w:t>
            </w:r>
          </w:p>
          <w:p w:rsidR="001312CD" w:rsidRPr="00D72B8C" w:rsidRDefault="00E95011" w:rsidP="00E467F8">
            <w:pPr>
              <w:pStyle w:val="Lijstalinea"/>
              <w:numPr>
                <w:ilvl w:val="0"/>
                <w:numId w:val="11"/>
              </w:numPr>
              <w:spacing w:after="0" w:line="240" w:lineRule="auto"/>
              <w:rPr>
                <w:rFonts w:ascii="Corbel" w:eastAsiaTheme="minorEastAsia" w:hAnsi="Corbel"/>
                <w:color w:val="auto"/>
              </w:rPr>
            </w:pPr>
            <w:r w:rsidRPr="00D72B8C">
              <w:rPr>
                <w:rFonts w:ascii="Corbel" w:eastAsiaTheme="minorEastAsia" w:hAnsi="Corbel"/>
                <w:color w:val="000000" w:themeColor="text1"/>
                <w:u w:val="single"/>
              </w:rPr>
              <w:t xml:space="preserve">De verstrekker maakt zelf een afweging of er sprake is van zwaarwegende omstandigheden waardoor hij zonder toestemming informatie verstrekt. </w:t>
            </w:r>
            <w:r w:rsidR="001312CD" w:rsidRPr="00D72B8C">
              <w:rPr>
                <w:rFonts w:ascii="Corbel" w:eastAsiaTheme="minorEastAsia" w:hAnsi="Corbel"/>
                <w:color w:val="000000" w:themeColor="text1"/>
              </w:rPr>
              <w:tab/>
            </w:r>
          </w:p>
          <w:p w:rsidR="001312CD" w:rsidRPr="00D72B8C" w:rsidRDefault="001312CD" w:rsidP="00E467F8">
            <w:pPr>
              <w:pStyle w:val="Lijstalinea"/>
              <w:numPr>
                <w:ilvl w:val="0"/>
                <w:numId w:val="11"/>
              </w:numPr>
              <w:spacing w:after="0" w:line="276" w:lineRule="auto"/>
              <w:rPr>
                <w:rFonts w:ascii="Corbel" w:hAnsi="Corbel"/>
                <w:color w:val="000000" w:themeColor="text1"/>
              </w:rPr>
            </w:pPr>
            <w:r w:rsidRPr="00D72B8C">
              <w:rPr>
                <w:rFonts w:ascii="Corbel" w:hAnsi="Corbel"/>
                <w:color w:val="000000" w:themeColor="text1"/>
              </w:rPr>
              <w:t xml:space="preserve">De </w:t>
            </w:r>
            <w:r w:rsidR="00736DE5">
              <w:rPr>
                <w:rFonts w:ascii="Corbel" w:hAnsi="Corbel"/>
                <w:color w:val="000000" w:themeColor="text1"/>
              </w:rPr>
              <w:t>ouder</w:t>
            </w:r>
            <w:r w:rsidRPr="00D72B8C">
              <w:rPr>
                <w:rFonts w:ascii="Corbel" w:hAnsi="Corbel"/>
                <w:color w:val="000000" w:themeColor="text1"/>
              </w:rPr>
              <w:t xml:space="preserve"> wordt in dit stadium niet van het contact op de hoogte gesteld.</w:t>
            </w:r>
            <w:r w:rsidRPr="00D72B8C">
              <w:rPr>
                <w:rFonts w:ascii="Corbel" w:hAnsi="Corbel"/>
                <w:color w:val="000000" w:themeColor="text1"/>
              </w:rPr>
              <w:tab/>
            </w:r>
          </w:p>
          <w:p w:rsidR="001312CD" w:rsidRPr="00D72B8C" w:rsidRDefault="001312CD" w:rsidP="00E467F8">
            <w:pPr>
              <w:pStyle w:val="Lijstalinea"/>
              <w:numPr>
                <w:ilvl w:val="0"/>
                <w:numId w:val="11"/>
              </w:numPr>
              <w:spacing w:after="0" w:line="276" w:lineRule="auto"/>
              <w:rPr>
                <w:rFonts w:ascii="Corbel" w:hAnsi="Corbel"/>
                <w:color w:val="000000" w:themeColor="text1"/>
              </w:rPr>
            </w:pPr>
            <w:r w:rsidRPr="00D72B8C">
              <w:rPr>
                <w:rFonts w:ascii="Corbel" w:hAnsi="Corbel"/>
                <w:color w:val="000000" w:themeColor="text1"/>
              </w:rPr>
              <w:t xml:space="preserve">De zorgverlener vermeldt het contact en de verstrekte informatie in het </w:t>
            </w:r>
            <w:r w:rsidR="00736DE5">
              <w:rPr>
                <w:rFonts w:ascii="Corbel" w:hAnsi="Corbel"/>
                <w:color w:val="000000" w:themeColor="text1"/>
              </w:rPr>
              <w:t>ouder</w:t>
            </w:r>
            <w:r w:rsidRPr="00D72B8C">
              <w:rPr>
                <w:rFonts w:ascii="Corbel" w:hAnsi="Corbel"/>
                <w:color w:val="000000" w:themeColor="text1"/>
              </w:rPr>
              <w:t xml:space="preserve">dossier en vermeldt daarbij dat dit nog niet is besproken met </w:t>
            </w:r>
            <w:r w:rsidR="00736DE5">
              <w:rPr>
                <w:rFonts w:ascii="Corbel" w:hAnsi="Corbel"/>
                <w:color w:val="000000" w:themeColor="text1"/>
              </w:rPr>
              <w:t>ouder</w:t>
            </w:r>
            <w:r w:rsidRPr="00D72B8C">
              <w:rPr>
                <w:rFonts w:ascii="Corbel" w:hAnsi="Corbel"/>
                <w:color w:val="000000" w:themeColor="text1"/>
              </w:rPr>
              <w:t>. Ditzelfde geldt voor de jeugdhulpverlener.</w:t>
            </w:r>
          </w:p>
          <w:p w:rsidR="001312CD" w:rsidRPr="00D72B8C" w:rsidRDefault="001312CD" w:rsidP="00E467F8">
            <w:pPr>
              <w:pStyle w:val="Lijstalinea"/>
              <w:numPr>
                <w:ilvl w:val="0"/>
                <w:numId w:val="11"/>
              </w:numPr>
              <w:spacing w:after="0" w:line="276" w:lineRule="auto"/>
              <w:rPr>
                <w:rFonts w:ascii="Corbel" w:hAnsi="Corbel"/>
                <w:color w:val="000000" w:themeColor="text1"/>
              </w:rPr>
            </w:pPr>
            <w:r w:rsidRPr="00D72B8C">
              <w:rPr>
                <w:rFonts w:ascii="Corbel" w:hAnsi="Corbel"/>
                <w:color w:val="000000" w:themeColor="text1"/>
              </w:rPr>
              <w:t xml:space="preserve">De zorgverlener informeert de </w:t>
            </w:r>
            <w:r w:rsidR="00736DE5">
              <w:rPr>
                <w:rFonts w:ascii="Corbel" w:hAnsi="Corbel"/>
                <w:color w:val="000000" w:themeColor="text1"/>
              </w:rPr>
              <w:t>ouder</w:t>
            </w:r>
            <w:r w:rsidRPr="00D72B8C">
              <w:rPr>
                <w:rFonts w:ascii="Corbel" w:hAnsi="Corbel"/>
                <w:color w:val="000000" w:themeColor="text1"/>
              </w:rPr>
              <w:t xml:space="preserve">, na overleg met de aanvrager, als door zowel zorgverlener als aanvrager is ingeschat is dat dit geen risico’s meer met zich meebrengt. </w:t>
            </w:r>
          </w:p>
          <w:p w:rsidR="001312CD" w:rsidRPr="00D72B8C" w:rsidRDefault="0026612F" w:rsidP="00E467F8">
            <w:pPr>
              <w:pStyle w:val="Lijstalinea"/>
              <w:numPr>
                <w:ilvl w:val="0"/>
                <w:numId w:val="11"/>
              </w:numPr>
              <w:spacing w:after="0" w:line="276" w:lineRule="auto"/>
              <w:rPr>
                <w:rFonts w:ascii="Corbel" w:hAnsi="Corbel"/>
                <w:color w:val="000000" w:themeColor="text1"/>
              </w:rPr>
            </w:pPr>
            <w:r w:rsidRPr="00D72B8C">
              <w:rPr>
                <w:rFonts w:ascii="Corbel" w:hAnsi="Corbel"/>
                <w:color w:val="000000" w:themeColor="text1"/>
              </w:rPr>
              <w:t>Koppel terug aan d</w:t>
            </w:r>
            <w:r w:rsidR="001312CD" w:rsidRPr="00D72B8C">
              <w:rPr>
                <w:rFonts w:ascii="Corbel" w:hAnsi="Corbel"/>
                <w:color w:val="000000" w:themeColor="text1"/>
              </w:rPr>
              <w:t xml:space="preserve">e zorgverlener </w:t>
            </w:r>
            <w:r w:rsidRPr="00D72B8C">
              <w:rPr>
                <w:rFonts w:ascii="Corbel" w:hAnsi="Corbel"/>
                <w:color w:val="000000" w:themeColor="text1"/>
              </w:rPr>
              <w:t>wat met</w:t>
            </w:r>
            <w:r w:rsidR="001312CD" w:rsidRPr="00D72B8C">
              <w:rPr>
                <w:rFonts w:ascii="Corbel" w:hAnsi="Corbel"/>
                <w:color w:val="000000" w:themeColor="text1"/>
              </w:rPr>
              <w:t xml:space="preserve"> de informatie is g</w:t>
            </w:r>
            <w:r w:rsidRPr="00D72B8C">
              <w:rPr>
                <w:rFonts w:ascii="Corbel" w:hAnsi="Corbel"/>
                <w:color w:val="000000" w:themeColor="text1"/>
              </w:rPr>
              <w:t>edaan en wat het vervolg is.</w:t>
            </w:r>
          </w:p>
          <w:p w:rsidR="001312CD" w:rsidRPr="00D72B8C" w:rsidRDefault="001312CD" w:rsidP="00E467F8">
            <w:pPr>
              <w:pStyle w:val="Lijstalinea"/>
              <w:spacing w:after="0" w:line="276" w:lineRule="auto"/>
              <w:rPr>
                <w:rFonts w:ascii="Corbel" w:hAnsi="Corbel"/>
                <w:color w:val="000000" w:themeColor="text1"/>
              </w:rPr>
            </w:pPr>
          </w:p>
        </w:tc>
      </w:tr>
    </w:tbl>
    <w:p w:rsidR="001312CD" w:rsidRPr="00D72B8C" w:rsidRDefault="001312CD" w:rsidP="00E467F8">
      <w:pPr>
        <w:spacing w:after="0"/>
        <w:rPr>
          <w:rFonts w:ascii="Corbel" w:hAnsi="Corbel"/>
          <w:color w:val="000000" w:themeColor="text1"/>
          <w:sz w:val="20"/>
          <w:szCs w:val="20"/>
        </w:rPr>
      </w:pPr>
    </w:p>
    <w:p w:rsidR="00FF2958" w:rsidRPr="00D72B8C" w:rsidRDefault="00FF2958" w:rsidP="00E467F8">
      <w:pPr>
        <w:spacing w:after="0"/>
        <w:rPr>
          <w:rFonts w:ascii="Corbel" w:hAnsi="Corbel"/>
        </w:rPr>
      </w:pPr>
    </w:p>
    <w:sectPr w:rsidR="00FF2958" w:rsidRPr="00D72B8C" w:rsidSect="00D86485">
      <w:footerReference w:type="default" r:id="rId10"/>
      <w:pgSz w:w="12240" w:h="15840"/>
      <w:pgMar w:top="1276" w:right="1440"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8BA" w:rsidRDefault="009608BA" w:rsidP="001312CD">
      <w:pPr>
        <w:spacing w:after="0" w:line="240" w:lineRule="auto"/>
      </w:pPr>
      <w:r>
        <w:separator/>
      </w:r>
    </w:p>
  </w:endnote>
  <w:endnote w:type="continuationSeparator" w:id="0">
    <w:p w:rsidR="009608BA" w:rsidRDefault="009608BA" w:rsidP="0013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Rockwell Light">
    <w:altName w:val="Avenir Ligh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F0E" w:rsidRPr="00F34ECB" w:rsidRDefault="002A5112" w:rsidP="00D96F0E">
    <w:pPr>
      <w:pStyle w:val="Voettekst"/>
      <w:jc w:val="right"/>
      <w:rPr>
        <w:rFonts w:ascii="Tahoma" w:hAnsi="Tahoma" w:cs="Tahoma"/>
        <w:color w:val="BFBFBF"/>
        <w:sz w:val="16"/>
        <w:szCs w:val="16"/>
      </w:rPr>
    </w:pPr>
    <w:r w:rsidRPr="00F34ECB">
      <w:rPr>
        <w:rFonts w:ascii="Tahoma" w:hAnsi="Tahoma" w:cs="Tahoma"/>
        <w:color w:val="BFBFBF"/>
        <w:sz w:val="16"/>
        <w:szCs w:val="16"/>
      </w:rPr>
      <w:t xml:space="preserve">Pagina </w:t>
    </w:r>
    <w:r w:rsidRPr="00F34ECB">
      <w:rPr>
        <w:rFonts w:ascii="Tahoma" w:hAnsi="Tahoma" w:cs="Tahoma"/>
        <w:b/>
        <w:color w:val="BFBFBF"/>
        <w:sz w:val="16"/>
        <w:szCs w:val="16"/>
      </w:rPr>
      <w:fldChar w:fldCharType="begin"/>
    </w:r>
    <w:r w:rsidRPr="00F34ECB">
      <w:rPr>
        <w:rFonts w:ascii="Tahoma" w:hAnsi="Tahoma" w:cs="Tahoma"/>
        <w:b/>
        <w:color w:val="BFBFBF"/>
        <w:sz w:val="16"/>
        <w:szCs w:val="16"/>
      </w:rPr>
      <w:instrText>PAGE</w:instrText>
    </w:r>
    <w:r w:rsidRPr="00F34ECB">
      <w:rPr>
        <w:rFonts w:ascii="Tahoma" w:hAnsi="Tahoma" w:cs="Tahoma"/>
        <w:b/>
        <w:color w:val="BFBFBF"/>
        <w:sz w:val="16"/>
        <w:szCs w:val="16"/>
      </w:rPr>
      <w:fldChar w:fldCharType="separate"/>
    </w:r>
    <w:r w:rsidR="00585F83">
      <w:rPr>
        <w:rFonts w:ascii="Tahoma" w:hAnsi="Tahoma" w:cs="Tahoma"/>
        <w:b/>
        <w:noProof/>
        <w:color w:val="BFBFBF"/>
        <w:sz w:val="16"/>
        <w:szCs w:val="16"/>
      </w:rPr>
      <w:t>6</w:t>
    </w:r>
    <w:r w:rsidRPr="00F34ECB">
      <w:rPr>
        <w:rFonts w:ascii="Tahoma" w:hAnsi="Tahoma" w:cs="Tahoma"/>
        <w:b/>
        <w:color w:val="BFBFBF"/>
        <w:sz w:val="16"/>
        <w:szCs w:val="16"/>
      </w:rPr>
      <w:fldChar w:fldCharType="end"/>
    </w:r>
    <w:r w:rsidRPr="00F34ECB">
      <w:rPr>
        <w:rFonts w:ascii="Tahoma" w:hAnsi="Tahoma" w:cs="Tahoma"/>
        <w:color w:val="BFBFBF"/>
        <w:sz w:val="16"/>
        <w:szCs w:val="16"/>
      </w:rPr>
      <w:t xml:space="preserve"> van </w:t>
    </w:r>
    <w:r w:rsidRPr="00F34ECB">
      <w:rPr>
        <w:rFonts w:ascii="Tahoma" w:hAnsi="Tahoma" w:cs="Tahoma"/>
        <w:b/>
        <w:color w:val="BFBFBF"/>
        <w:sz w:val="16"/>
        <w:szCs w:val="16"/>
      </w:rPr>
      <w:fldChar w:fldCharType="begin"/>
    </w:r>
    <w:r w:rsidRPr="00F34ECB">
      <w:rPr>
        <w:rFonts w:ascii="Tahoma" w:hAnsi="Tahoma" w:cs="Tahoma"/>
        <w:b/>
        <w:color w:val="BFBFBF"/>
        <w:sz w:val="16"/>
        <w:szCs w:val="16"/>
      </w:rPr>
      <w:instrText>NUMPAGES</w:instrText>
    </w:r>
    <w:r w:rsidRPr="00F34ECB">
      <w:rPr>
        <w:rFonts w:ascii="Tahoma" w:hAnsi="Tahoma" w:cs="Tahoma"/>
        <w:b/>
        <w:color w:val="BFBFBF"/>
        <w:sz w:val="16"/>
        <w:szCs w:val="16"/>
      </w:rPr>
      <w:fldChar w:fldCharType="separate"/>
    </w:r>
    <w:r w:rsidR="00585F83">
      <w:rPr>
        <w:rFonts w:ascii="Tahoma" w:hAnsi="Tahoma" w:cs="Tahoma"/>
        <w:b/>
        <w:noProof/>
        <w:color w:val="BFBFBF"/>
        <w:sz w:val="16"/>
        <w:szCs w:val="16"/>
      </w:rPr>
      <w:t>6</w:t>
    </w:r>
    <w:r w:rsidRPr="00F34ECB">
      <w:rPr>
        <w:rFonts w:ascii="Tahoma" w:hAnsi="Tahoma" w:cs="Tahoma"/>
        <w:b/>
        <w:color w:val="BFBFBF"/>
        <w:sz w:val="16"/>
        <w:szCs w:val="16"/>
      </w:rPr>
      <w:fldChar w:fldCharType="end"/>
    </w:r>
  </w:p>
  <w:p w:rsidR="00D96F0E" w:rsidRDefault="00585F8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8BA" w:rsidRDefault="009608BA" w:rsidP="001312CD">
      <w:pPr>
        <w:spacing w:after="0" w:line="240" w:lineRule="auto"/>
      </w:pPr>
      <w:r>
        <w:separator/>
      </w:r>
    </w:p>
  </w:footnote>
  <w:footnote w:type="continuationSeparator" w:id="0">
    <w:p w:rsidR="009608BA" w:rsidRDefault="009608BA" w:rsidP="001312CD">
      <w:pPr>
        <w:spacing w:after="0" w:line="240" w:lineRule="auto"/>
      </w:pPr>
      <w:r>
        <w:continuationSeparator/>
      </w:r>
    </w:p>
  </w:footnote>
  <w:footnote w:id="1">
    <w:p w:rsidR="005F6BA1" w:rsidRDefault="005F6BA1" w:rsidP="005F6BA1">
      <w:pPr>
        <w:pStyle w:val="Voetnoottekst"/>
      </w:pPr>
      <w:r>
        <w:rPr>
          <w:rStyle w:val="Voetnootmarkering"/>
        </w:rPr>
        <w:footnoteRef/>
      </w:r>
      <w:r>
        <w:t xml:space="preserve"> De hulpverlener houdt rekening met eventuele vertegenwoordigers (wilsonbekwame cliënten of minderjarigen).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2945"/>
    <w:multiLevelType w:val="hybridMultilevel"/>
    <w:tmpl w:val="392EF2F8"/>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0C9022D7"/>
    <w:multiLevelType w:val="hybridMultilevel"/>
    <w:tmpl w:val="82F6BDF8"/>
    <w:lvl w:ilvl="0" w:tplc="E77C04E4">
      <w:numFmt w:val="bullet"/>
      <w:lvlText w:val="-"/>
      <w:lvlJc w:val="left"/>
      <w:pPr>
        <w:ind w:left="720" w:hanging="360"/>
      </w:pPr>
      <w:rPr>
        <w:rFonts w:ascii="Verdana" w:eastAsiaTheme="minorEastAsia" w:hAnsi="Verdana"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42E5325"/>
    <w:multiLevelType w:val="hybridMultilevel"/>
    <w:tmpl w:val="EA30EEC0"/>
    <w:lvl w:ilvl="0" w:tplc="E77C04E4">
      <w:numFmt w:val="bullet"/>
      <w:lvlText w:val="-"/>
      <w:lvlJc w:val="left"/>
      <w:pPr>
        <w:ind w:left="720" w:hanging="360"/>
      </w:pPr>
      <w:rPr>
        <w:rFonts w:ascii="Verdana" w:eastAsiaTheme="minorEastAsia" w:hAnsi="Verdana"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B2A5A9E"/>
    <w:multiLevelType w:val="multilevel"/>
    <w:tmpl w:val="490E16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3871A47"/>
    <w:multiLevelType w:val="hybridMultilevel"/>
    <w:tmpl w:val="96B06F0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21517C7"/>
    <w:multiLevelType w:val="hybridMultilevel"/>
    <w:tmpl w:val="0F9665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9570F2F"/>
    <w:multiLevelType w:val="hybridMultilevel"/>
    <w:tmpl w:val="F80A1BB8"/>
    <w:lvl w:ilvl="0" w:tplc="E77C04E4">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B5609C0"/>
    <w:multiLevelType w:val="hybridMultilevel"/>
    <w:tmpl w:val="A2BA388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E1E2D61"/>
    <w:multiLevelType w:val="hybridMultilevel"/>
    <w:tmpl w:val="B1BC272E"/>
    <w:lvl w:ilvl="0" w:tplc="AB824F04">
      <w:numFmt w:val="bullet"/>
      <w:lvlText w:val="-"/>
      <w:lvlJc w:val="left"/>
      <w:pPr>
        <w:ind w:left="720"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2AC4742"/>
    <w:multiLevelType w:val="hybridMultilevel"/>
    <w:tmpl w:val="EF66BF0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4E21F30"/>
    <w:multiLevelType w:val="hybridMultilevel"/>
    <w:tmpl w:val="59AEDA98"/>
    <w:lvl w:ilvl="0" w:tplc="5C5229E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5DB0870"/>
    <w:multiLevelType w:val="hybridMultilevel"/>
    <w:tmpl w:val="38581800"/>
    <w:lvl w:ilvl="0" w:tplc="7A8A7684">
      <w:start w:val="1"/>
      <w:numFmt w:val="decimal"/>
      <w:lvlText w:val="%1."/>
      <w:lvlJc w:val="left"/>
      <w:pPr>
        <w:ind w:left="720" w:hanging="360"/>
      </w:pPr>
      <w:rPr>
        <w:rFonts w:hint="default"/>
        <w:color w:val="8064A2" w:themeColor="accent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5E7544E"/>
    <w:multiLevelType w:val="hybridMultilevel"/>
    <w:tmpl w:val="737CED70"/>
    <w:lvl w:ilvl="0" w:tplc="0413000F">
      <w:start w:val="1"/>
      <w:numFmt w:val="decimal"/>
      <w:lvlText w:val="%1."/>
      <w:lvlJc w:val="left"/>
      <w:pPr>
        <w:tabs>
          <w:tab w:val="num" w:pos="720"/>
        </w:tabs>
        <w:ind w:left="720" w:hanging="360"/>
      </w:pPr>
      <w:rPr>
        <w:rFonts w:cs="Times New Roman" w:hint="default"/>
      </w:rPr>
    </w:lvl>
    <w:lvl w:ilvl="1" w:tplc="96467598">
      <w:start w:val="1"/>
      <w:numFmt w:val="bullet"/>
      <w:lvlText w:val="-"/>
      <w:lvlJc w:val="left"/>
      <w:pPr>
        <w:tabs>
          <w:tab w:val="num" w:pos="1440"/>
        </w:tabs>
        <w:ind w:left="1440" w:hanging="360"/>
      </w:pPr>
      <w:rPr>
        <w:rFonts w:ascii="Times New Roman" w:eastAsia="Times New Roman" w:hAnsi="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6B4A3FF4"/>
    <w:multiLevelType w:val="hybridMultilevel"/>
    <w:tmpl w:val="892620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4110C9F"/>
    <w:multiLevelType w:val="hybridMultilevel"/>
    <w:tmpl w:val="6B82D9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CAE75D0"/>
    <w:multiLevelType w:val="hybridMultilevel"/>
    <w:tmpl w:val="131A0A1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3"/>
  </w:num>
  <w:num w:numId="3">
    <w:abstractNumId w:val="9"/>
  </w:num>
  <w:num w:numId="4">
    <w:abstractNumId w:val="15"/>
  </w:num>
  <w:num w:numId="5">
    <w:abstractNumId w:val="4"/>
  </w:num>
  <w:num w:numId="6">
    <w:abstractNumId w:val="7"/>
  </w:num>
  <w:num w:numId="7">
    <w:abstractNumId w:val="5"/>
  </w:num>
  <w:num w:numId="8">
    <w:abstractNumId w:val="11"/>
  </w:num>
  <w:num w:numId="9">
    <w:abstractNumId w:val="6"/>
  </w:num>
  <w:num w:numId="10">
    <w:abstractNumId w:val="1"/>
  </w:num>
  <w:num w:numId="11">
    <w:abstractNumId w:val="2"/>
  </w:num>
  <w:num w:numId="12">
    <w:abstractNumId w:val="10"/>
  </w:num>
  <w:num w:numId="13">
    <w:abstractNumId w:val="3"/>
  </w:num>
  <w:num w:numId="14">
    <w:abstractNumId w:val="12"/>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2CD"/>
    <w:rsid w:val="000223D0"/>
    <w:rsid w:val="000425E5"/>
    <w:rsid w:val="000914F1"/>
    <w:rsid w:val="000B40B8"/>
    <w:rsid w:val="001312CD"/>
    <w:rsid w:val="0026612F"/>
    <w:rsid w:val="002A5112"/>
    <w:rsid w:val="00407E05"/>
    <w:rsid w:val="00475B21"/>
    <w:rsid w:val="005458EB"/>
    <w:rsid w:val="00585F83"/>
    <w:rsid w:val="005F6BA1"/>
    <w:rsid w:val="00680BC6"/>
    <w:rsid w:val="006E4AF7"/>
    <w:rsid w:val="00736DE5"/>
    <w:rsid w:val="007943B5"/>
    <w:rsid w:val="007A250C"/>
    <w:rsid w:val="008B397D"/>
    <w:rsid w:val="008E5FC1"/>
    <w:rsid w:val="009422EA"/>
    <w:rsid w:val="00952D2E"/>
    <w:rsid w:val="009608BA"/>
    <w:rsid w:val="00971278"/>
    <w:rsid w:val="009727EF"/>
    <w:rsid w:val="009A34DF"/>
    <w:rsid w:val="00A23853"/>
    <w:rsid w:val="00B219D8"/>
    <w:rsid w:val="00C26EC5"/>
    <w:rsid w:val="00C9350C"/>
    <w:rsid w:val="00D72B8C"/>
    <w:rsid w:val="00D86485"/>
    <w:rsid w:val="00E21A27"/>
    <w:rsid w:val="00E467F8"/>
    <w:rsid w:val="00E95011"/>
    <w:rsid w:val="00F55BB7"/>
    <w:rsid w:val="00F610D8"/>
    <w:rsid w:val="00FF29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12CD"/>
    <w:rPr>
      <w:rFonts w:ascii="Rockwell Light" w:hAnsi="Rockwell Light"/>
      <w:color w:val="4A442A" w:themeColor="background2" w:themeShade="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rsid w:val="001312CD"/>
    <w:pPr>
      <w:spacing w:after="0" w:line="240" w:lineRule="auto"/>
    </w:pPr>
    <w:rPr>
      <w:rFonts w:eastAsiaTheme="minorEastAsia"/>
      <w:lang w:eastAsia="nl-NL"/>
    </w:rPr>
    <w:tblPr>
      <w:tblCellMar>
        <w:top w:w="0" w:type="dxa"/>
        <w:left w:w="0" w:type="dxa"/>
        <w:bottom w:w="0" w:type="dxa"/>
        <w:right w:w="0" w:type="dxa"/>
      </w:tblCellMar>
    </w:tblPr>
  </w:style>
  <w:style w:type="paragraph" w:styleId="Lijstalinea">
    <w:name w:val="List Paragraph"/>
    <w:basedOn w:val="Standaard"/>
    <w:uiPriority w:val="34"/>
    <w:qFormat/>
    <w:rsid w:val="001312CD"/>
    <w:pPr>
      <w:spacing w:after="160" w:line="259" w:lineRule="auto"/>
      <w:ind w:left="720"/>
      <w:contextualSpacing/>
    </w:pPr>
    <w:rPr>
      <w:rFonts w:ascii="Calibri" w:eastAsia="Calibri" w:hAnsi="Calibri" w:cs="Calibri"/>
      <w:color w:val="000000"/>
      <w:lang w:eastAsia="nl-NL"/>
    </w:rPr>
  </w:style>
  <w:style w:type="table" w:styleId="Tabelraster">
    <w:name w:val="Table Grid"/>
    <w:basedOn w:val="Standaardtabel"/>
    <w:uiPriority w:val="39"/>
    <w:rsid w:val="001312CD"/>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1312CD"/>
    <w:pPr>
      <w:spacing w:after="0" w:line="240" w:lineRule="auto"/>
    </w:pPr>
    <w:rPr>
      <w:rFonts w:ascii="Calibri" w:eastAsia="Calibri" w:hAnsi="Calibri" w:cs="Calibri"/>
      <w:color w:val="000000"/>
      <w:sz w:val="20"/>
      <w:szCs w:val="20"/>
      <w:lang w:eastAsia="nl-NL"/>
    </w:rPr>
  </w:style>
  <w:style w:type="character" w:customStyle="1" w:styleId="VoetnoottekstChar">
    <w:name w:val="Voetnoottekst Char"/>
    <w:basedOn w:val="Standaardalinea-lettertype"/>
    <w:link w:val="Voetnoottekst"/>
    <w:uiPriority w:val="99"/>
    <w:semiHidden/>
    <w:rsid w:val="001312CD"/>
    <w:rPr>
      <w:rFonts w:ascii="Calibri" w:eastAsia="Calibri" w:hAnsi="Calibri" w:cs="Calibri"/>
      <w:color w:val="000000"/>
      <w:sz w:val="20"/>
      <w:szCs w:val="20"/>
      <w:lang w:eastAsia="nl-NL"/>
    </w:rPr>
  </w:style>
  <w:style w:type="character" w:styleId="Voetnootmarkering">
    <w:name w:val="footnote reference"/>
    <w:basedOn w:val="Standaardalinea-lettertype"/>
    <w:uiPriority w:val="99"/>
    <w:semiHidden/>
    <w:unhideWhenUsed/>
    <w:rsid w:val="001312CD"/>
    <w:rPr>
      <w:vertAlign w:val="superscript"/>
    </w:rPr>
  </w:style>
  <w:style w:type="paragraph" w:styleId="Voettekst">
    <w:name w:val="footer"/>
    <w:basedOn w:val="Standaard"/>
    <w:link w:val="VoettekstChar"/>
    <w:unhideWhenUsed/>
    <w:rsid w:val="001312CD"/>
    <w:pPr>
      <w:tabs>
        <w:tab w:val="center" w:pos="4536"/>
        <w:tab w:val="right" w:pos="9072"/>
      </w:tabs>
      <w:spacing w:after="0" w:line="240" w:lineRule="auto"/>
    </w:pPr>
  </w:style>
  <w:style w:type="character" w:customStyle="1" w:styleId="VoettekstChar">
    <w:name w:val="Voettekst Char"/>
    <w:basedOn w:val="Standaardalinea-lettertype"/>
    <w:link w:val="Voettekst"/>
    <w:rsid w:val="001312CD"/>
    <w:rPr>
      <w:rFonts w:ascii="Rockwell Light" w:hAnsi="Rockwell Light"/>
      <w:color w:val="4A442A" w:themeColor="background2" w:themeShade="40"/>
    </w:rPr>
  </w:style>
  <w:style w:type="paragraph" w:styleId="Ballontekst">
    <w:name w:val="Balloon Text"/>
    <w:basedOn w:val="Standaard"/>
    <w:link w:val="BallontekstChar"/>
    <w:uiPriority w:val="99"/>
    <w:semiHidden/>
    <w:unhideWhenUsed/>
    <w:rsid w:val="001312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12CD"/>
    <w:rPr>
      <w:rFonts w:ascii="Tahoma" w:hAnsi="Tahoma" w:cs="Tahoma"/>
      <w:color w:val="4A442A" w:themeColor="background2" w:themeShade="40"/>
      <w:sz w:val="16"/>
      <w:szCs w:val="16"/>
    </w:rPr>
  </w:style>
  <w:style w:type="paragraph" w:styleId="Normaalweb">
    <w:name w:val="Normal (Web)"/>
    <w:basedOn w:val="Standaard"/>
    <w:uiPriority w:val="99"/>
    <w:semiHidden/>
    <w:unhideWhenUsed/>
    <w:rsid w:val="005458EB"/>
    <w:pPr>
      <w:spacing w:after="0" w:line="240" w:lineRule="auto"/>
    </w:pPr>
    <w:rPr>
      <w:rFonts w:ascii="Times New Roman" w:hAnsi="Times New Roman" w:cs="Times New Roman"/>
      <w:color w:val="auto"/>
      <w:sz w:val="24"/>
      <w:szCs w:val="24"/>
      <w:lang w:eastAsia="nl-NL"/>
    </w:rPr>
  </w:style>
  <w:style w:type="character" w:styleId="Verwijzingopmerking">
    <w:name w:val="annotation reference"/>
    <w:basedOn w:val="Standaardalinea-lettertype"/>
    <w:uiPriority w:val="99"/>
    <w:semiHidden/>
    <w:unhideWhenUsed/>
    <w:rsid w:val="005F6BA1"/>
    <w:rPr>
      <w:sz w:val="16"/>
      <w:szCs w:val="16"/>
    </w:rPr>
  </w:style>
  <w:style w:type="paragraph" w:styleId="Tekstopmerking">
    <w:name w:val="annotation text"/>
    <w:basedOn w:val="Standaard"/>
    <w:link w:val="TekstopmerkingChar"/>
    <w:uiPriority w:val="99"/>
    <w:semiHidden/>
    <w:unhideWhenUsed/>
    <w:rsid w:val="005F6BA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F6BA1"/>
    <w:rPr>
      <w:rFonts w:ascii="Rockwell Light" w:hAnsi="Rockwell Light"/>
      <w:color w:val="4A442A" w:themeColor="background2" w:themeShade="40"/>
      <w:sz w:val="20"/>
      <w:szCs w:val="20"/>
    </w:rPr>
  </w:style>
  <w:style w:type="paragraph" w:styleId="Onderwerpvanopmerking">
    <w:name w:val="annotation subject"/>
    <w:basedOn w:val="Tekstopmerking"/>
    <w:next w:val="Tekstopmerking"/>
    <w:link w:val="OnderwerpvanopmerkingChar"/>
    <w:uiPriority w:val="99"/>
    <w:semiHidden/>
    <w:unhideWhenUsed/>
    <w:rsid w:val="005F6BA1"/>
    <w:rPr>
      <w:b/>
      <w:bCs/>
    </w:rPr>
  </w:style>
  <w:style w:type="character" w:customStyle="1" w:styleId="OnderwerpvanopmerkingChar">
    <w:name w:val="Onderwerp van opmerking Char"/>
    <w:basedOn w:val="TekstopmerkingChar"/>
    <w:link w:val="Onderwerpvanopmerking"/>
    <w:uiPriority w:val="99"/>
    <w:semiHidden/>
    <w:rsid w:val="005F6BA1"/>
    <w:rPr>
      <w:rFonts w:ascii="Rockwell Light" w:hAnsi="Rockwell Light"/>
      <w:b/>
      <w:bCs/>
      <w:color w:val="4A442A" w:themeColor="background2" w:themeShade="4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12CD"/>
    <w:rPr>
      <w:rFonts w:ascii="Rockwell Light" w:hAnsi="Rockwell Light"/>
      <w:color w:val="4A442A" w:themeColor="background2" w:themeShade="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rsid w:val="001312CD"/>
    <w:pPr>
      <w:spacing w:after="0" w:line="240" w:lineRule="auto"/>
    </w:pPr>
    <w:rPr>
      <w:rFonts w:eastAsiaTheme="minorEastAsia"/>
      <w:lang w:eastAsia="nl-NL"/>
    </w:rPr>
    <w:tblPr>
      <w:tblCellMar>
        <w:top w:w="0" w:type="dxa"/>
        <w:left w:w="0" w:type="dxa"/>
        <w:bottom w:w="0" w:type="dxa"/>
        <w:right w:w="0" w:type="dxa"/>
      </w:tblCellMar>
    </w:tblPr>
  </w:style>
  <w:style w:type="paragraph" w:styleId="Lijstalinea">
    <w:name w:val="List Paragraph"/>
    <w:basedOn w:val="Standaard"/>
    <w:uiPriority w:val="34"/>
    <w:qFormat/>
    <w:rsid w:val="001312CD"/>
    <w:pPr>
      <w:spacing w:after="160" w:line="259" w:lineRule="auto"/>
      <w:ind w:left="720"/>
      <w:contextualSpacing/>
    </w:pPr>
    <w:rPr>
      <w:rFonts w:ascii="Calibri" w:eastAsia="Calibri" w:hAnsi="Calibri" w:cs="Calibri"/>
      <w:color w:val="000000"/>
      <w:lang w:eastAsia="nl-NL"/>
    </w:rPr>
  </w:style>
  <w:style w:type="table" w:styleId="Tabelraster">
    <w:name w:val="Table Grid"/>
    <w:basedOn w:val="Standaardtabel"/>
    <w:uiPriority w:val="39"/>
    <w:rsid w:val="001312CD"/>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1312CD"/>
    <w:pPr>
      <w:spacing w:after="0" w:line="240" w:lineRule="auto"/>
    </w:pPr>
    <w:rPr>
      <w:rFonts w:ascii="Calibri" w:eastAsia="Calibri" w:hAnsi="Calibri" w:cs="Calibri"/>
      <w:color w:val="000000"/>
      <w:sz w:val="20"/>
      <w:szCs w:val="20"/>
      <w:lang w:eastAsia="nl-NL"/>
    </w:rPr>
  </w:style>
  <w:style w:type="character" w:customStyle="1" w:styleId="VoetnoottekstChar">
    <w:name w:val="Voetnoottekst Char"/>
    <w:basedOn w:val="Standaardalinea-lettertype"/>
    <w:link w:val="Voetnoottekst"/>
    <w:uiPriority w:val="99"/>
    <w:semiHidden/>
    <w:rsid w:val="001312CD"/>
    <w:rPr>
      <w:rFonts w:ascii="Calibri" w:eastAsia="Calibri" w:hAnsi="Calibri" w:cs="Calibri"/>
      <w:color w:val="000000"/>
      <w:sz w:val="20"/>
      <w:szCs w:val="20"/>
      <w:lang w:eastAsia="nl-NL"/>
    </w:rPr>
  </w:style>
  <w:style w:type="character" w:styleId="Voetnootmarkering">
    <w:name w:val="footnote reference"/>
    <w:basedOn w:val="Standaardalinea-lettertype"/>
    <w:uiPriority w:val="99"/>
    <w:semiHidden/>
    <w:unhideWhenUsed/>
    <w:rsid w:val="001312CD"/>
    <w:rPr>
      <w:vertAlign w:val="superscript"/>
    </w:rPr>
  </w:style>
  <w:style w:type="paragraph" w:styleId="Voettekst">
    <w:name w:val="footer"/>
    <w:basedOn w:val="Standaard"/>
    <w:link w:val="VoettekstChar"/>
    <w:unhideWhenUsed/>
    <w:rsid w:val="001312CD"/>
    <w:pPr>
      <w:tabs>
        <w:tab w:val="center" w:pos="4536"/>
        <w:tab w:val="right" w:pos="9072"/>
      </w:tabs>
      <w:spacing w:after="0" w:line="240" w:lineRule="auto"/>
    </w:pPr>
  </w:style>
  <w:style w:type="character" w:customStyle="1" w:styleId="VoettekstChar">
    <w:name w:val="Voettekst Char"/>
    <w:basedOn w:val="Standaardalinea-lettertype"/>
    <w:link w:val="Voettekst"/>
    <w:rsid w:val="001312CD"/>
    <w:rPr>
      <w:rFonts w:ascii="Rockwell Light" w:hAnsi="Rockwell Light"/>
      <w:color w:val="4A442A" w:themeColor="background2" w:themeShade="40"/>
    </w:rPr>
  </w:style>
  <w:style w:type="paragraph" w:styleId="Ballontekst">
    <w:name w:val="Balloon Text"/>
    <w:basedOn w:val="Standaard"/>
    <w:link w:val="BallontekstChar"/>
    <w:uiPriority w:val="99"/>
    <w:semiHidden/>
    <w:unhideWhenUsed/>
    <w:rsid w:val="001312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12CD"/>
    <w:rPr>
      <w:rFonts w:ascii="Tahoma" w:hAnsi="Tahoma" w:cs="Tahoma"/>
      <w:color w:val="4A442A" w:themeColor="background2" w:themeShade="40"/>
      <w:sz w:val="16"/>
      <w:szCs w:val="16"/>
    </w:rPr>
  </w:style>
  <w:style w:type="paragraph" w:styleId="Normaalweb">
    <w:name w:val="Normal (Web)"/>
    <w:basedOn w:val="Standaard"/>
    <w:uiPriority w:val="99"/>
    <w:semiHidden/>
    <w:unhideWhenUsed/>
    <w:rsid w:val="005458EB"/>
    <w:pPr>
      <w:spacing w:after="0" w:line="240" w:lineRule="auto"/>
    </w:pPr>
    <w:rPr>
      <w:rFonts w:ascii="Times New Roman" w:hAnsi="Times New Roman" w:cs="Times New Roman"/>
      <w:color w:val="auto"/>
      <w:sz w:val="24"/>
      <w:szCs w:val="24"/>
      <w:lang w:eastAsia="nl-NL"/>
    </w:rPr>
  </w:style>
  <w:style w:type="character" w:styleId="Verwijzingopmerking">
    <w:name w:val="annotation reference"/>
    <w:basedOn w:val="Standaardalinea-lettertype"/>
    <w:uiPriority w:val="99"/>
    <w:semiHidden/>
    <w:unhideWhenUsed/>
    <w:rsid w:val="005F6BA1"/>
    <w:rPr>
      <w:sz w:val="16"/>
      <w:szCs w:val="16"/>
    </w:rPr>
  </w:style>
  <w:style w:type="paragraph" w:styleId="Tekstopmerking">
    <w:name w:val="annotation text"/>
    <w:basedOn w:val="Standaard"/>
    <w:link w:val="TekstopmerkingChar"/>
    <w:uiPriority w:val="99"/>
    <w:semiHidden/>
    <w:unhideWhenUsed/>
    <w:rsid w:val="005F6BA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F6BA1"/>
    <w:rPr>
      <w:rFonts w:ascii="Rockwell Light" w:hAnsi="Rockwell Light"/>
      <w:color w:val="4A442A" w:themeColor="background2" w:themeShade="40"/>
      <w:sz w:val="20"/>
      <w:szCs w:val="20"/>
    </w:rPr>
  </w:style>
  <w:style w:type="paragraph" w:styleId="Onderwerpvanopmerking">
    <w:name w:val="annotation subject"/>
    <w:basedOn w:val="Tekstopmerking"/>
    <w:next w:val="Tekstopmerking"/>
    <w:link w:val="OnderwerpvanopmerkingChar"/>
    <w:uiPriority w:val="99"/>
    <w:semiHidden/>
    <w:unhideWhenUsed/>
    <w:rsid w:val="005F6BA1"/>
    <w:rPr>
      <w:b/>
      <w:bCs/>
    </w:rPr>
  </w:style>
  <w:style w:type="character" w:customStyle="1" w:styleId="OnderwerpvanopmerkingChar">
    <w:name w:val="Onderwerp van opmerking Char"/>
    <w:basedOn w:val="TekstopmerkingChar"/>
    <w:link w:val="Onderwerpvanopmerking"/>
    <w:uiPriority w:val="99"/>
    <w:semiHidden/>
    <w:rsid w:val="005F6BA1"/>
    <w:rPr>
      <w:rFonts w:ascii="Rockwell Light" w:hAnsi="Rockwell Light"/>
      <w:b/>
      <w:bCs/>
      <w:color w:val="4A442A" w:themeColor="background2" w:themeShade="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69454">
      <w:bodyDiv w:val="1"/>
      <w:marLeft w:val="0"/>
      <w:marRight w:val="0"/>
      <w:marTop w:val="0"/>
      <w:marBottom w:val="0"/>
      <w:divBdr>
        <w:top w:val="none" w:sz="0" w:space="0" w:color="auto"/>
        <w:left w:val="none" w:sz="0" w:space="0" w:color="auto"/>
        <w:bottom w:val="none" w:sz="0" w:space="0" w:color="auto"/>
        <w:right w:val="none" w:sz="0" w:space="0" w:color="auto"/>
      </w:divBdr>
    </w:div>
    <w:div w:id="202775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F8D13-3B83-45C6-8B21-807B2E84D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8F0FF3A3.dotm</Template>
  <TotalTime>1</TotalTime>
  <Pages>6</Pages>
  <Words>1861</Words>
  <Characters>10611</Characters>
  <Application>Microsoft Office Word</Application>
  <DocSecurity>4</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12448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Poldervaart, Bianca</dc:creator>
  <cp:lastModifiedBy>Ackerveken, Marielle</cp:lastModifiedBy>
  <cp:revision>2</cp:revision>
  <dcterms:created xsi:type="dcterms:W3CDTF">2018-03-22T11:33:00Z</dcterms:created>
  <dcterms:modified xsi:type="dcterms:W3CDTF">2018-03-22T11:33:00Z</dcterms:modified>
</cp:coreProperties>
</file>